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15BF" w:rsidRPr="003F05F8" w:rsidRDefault="00D515BF" w:rsidP="00031919">
      <w:pPr>
        <w:rPr>
          <w:rFonts w:ascii="Tahoma" w:hAnsi="Tahoma" w:cs="Tahoma"/>
        </w:rPr>
      </w:pPr>
    </w:p>
    <w:p w14:paraId="725BF142" w14:textId="2751C49E" w:rsidR="00126CA7" w:rsidRPr="003F05F8" w:rsidRDefault="048BB091" w:rsidP="00031919">
      <w:pPr>
        <w:rPr>
          <w:rFonts w:ascii="Tahoma" w:hAnsi="Tahoma" w:cs="Tahoma"/>
        </w:rPr>
      </w:pPr>
      <w:r w:rsidRPr="003F05F8">
        <w:rPr>
          <w:rFonts w:ascii="Tahoma" w:hAnsi="Tahoma" w:cs="Tahoma"/>
        </w:rPr>
        <w:t xml:space="preserve">SPIN is an unincorporated association, voluntary peer support group.  SPIN operates as an information and signposting organisation for single parents of all ages.  Volunteers are usually single parents and members of SPIN.   </w:t>
      </w:r>
    </w:p>
    <w:p w14:paraId="0A37501D" w14:textId="77777777" w:rsidR="0000531E" w:rsidRPr="003F05F8" w:rsidRDefault="0000531E" w:rsidP="00031919">
      <w:pPr>
        <w:rPr>
          <w:rFonts w:ascii="Tahoma" w:hAnsi="Tahoma" w:cs="Tahoma"/>
        </w:rPr>
      </w:pPr>
    </w:p>
    <w:p w14:paraId="0E9006D3" w14:textId="77777777" w:rsidR="0048152A" w:rsidRPr="003F05F8" w:rsidRDefault="00F55762" w:rsidP="0048152A">
      <w:pPr>
        <w:rPr>
          <w:rFonts w:ascii="Tahoma" w:hAnsi="Tahoma" w:cs="Tahoma"/>
        </w:rPr>
      </w:pPr>
      <w:r w:rsidRPr="003F05F8">
        <w:rPr>
          <w:rFonts w:ascii="Tahoma" w:hAnsi="Tahoma" w:cs="Tahoma"/>
        </w:rPr>
        <w:t xml:space="preserve">SPIN is committed to providing a confidential service which means that no third party will be given any information directly or indirectly without the </w:t>
      </w:r>
      <w:r w:rsidR="003624CA" w:rsidRPr="003F05F8">
        <w:rPr>
          <w:rFonts w:ascii="Tahoma" w:hAnsi="Tahoma" w:cs="Tahoma"/>
        </w:rPr>
        <w:t>SPIN member’s</w:t>
      </w:r>
      <w:r w:rsidRPr="003F05F8">
        <w:rPr>
          <w:rFonts w:ascii="Tahoma" w:hAnsi="Tahoma" w:cs="Tahoma"/>
        </w:rPr>
        <w:t xml:space="preserve"> permission.  </w:t>
      </w:r>
      <w:r w:rsidR="006A74A5" w:rsidRPr="003F05F8">
        <w:rPr>
          <w:rFonts w:ascii="Tahoma" w:hAnsi="Tahoma" w:cs="Tahoma"/>
        </w:rPr>
        <w:t xml:space="preserve">By providing an assurance of confidentiality, single parents may disclose a problem that they previously have been unable </w:t>
      </w:r>
      <w:r w:rsidR="00AA2C8B" w:rsidRPr="003F05F8">
        <w:rPr>
          <w:rFonts w:ascii="Tahoma" w:hAnsi="Tahoma" w:cs="Tahoma"/>
        </w:rPr>
        <w:t xml:space="preserve">and or afraid </w:t>
      </w:r>
      <w:r w:rsidR="006A74A5" w:rsidRPr="003F05F8">
        <w:rPr>
          <w:rFonts w:ascii="Tahoma" w:hAnsi="Tahoma" w:cs="Tahoma"/>
        </w:rPr>
        <w:t xml:space="preserve">to disclose.  </w:t>
      </w:r>
      <w:r w:rsidR="0048152A" w:rsidRPr="003F05F8">
        <w:rPr>
          <w:rFonts w:ascii="Tahoma" w:hAnsi="Tahoma" w:cs="Tahoma"/>
        </w:rPr>
        <w:t xml:space="preserve">SPIN recognises that any breaches of confidentiality will be damaging for the SPIN member and the organisation and if this takes place, a complete record should be made in case of complaint, using SPINS concerns/complaints procedure document.  </w:t>
      </w:r>
    </w:p>
    <w:p w14:paraId="5DAB6C7B" w14:textId="77777777" w:rsidR="0048152A" w:rsidRPr="003F05F8" w:rsidRDefault="0048152A" w:rsidP="003D7F7F">
      <w:pPr>
        <w:rPr>
          <w:rFonts w:ascii="Tahoma" w:hAnsi="Tahoma" w:cs="Tahoma"/>
        </w:rPr>
      </w:pPr>
    </w:p>
    <w:p w14:paraId="65A4F4CF" w14:textId="77777777" w:rsidR="002B0209" w:rsidRPr="003F05F8" w:rsidRDefault="00F55762" w:rsidP="009D5963">
      <w:pPr>
        <w:rPr>
          <w:rFonts w:ascii="Tahoma" w:hAnsi="Tahoma" w:cs="Tahoma"/>
        </w:rPr>
      </w:pPr>
      <w:r w:rsidRPr="003F05F8">
        <w:rPr>
          <w:rFonts w:ascii="Tahoma" w:hAnsi="Tahoma" w:cs="Tahoma"/>
        </w:rPr>
        <w:t xml:space="preserve">SPIN considers that an assurance of independence is important to single parents who are experiencing problems and prefer to talk to someone unconnected to statutory agencies, local authorities, police etc  </w:t>
      </w:r>
      <w:r w:rsidR="003D7F7F" w:rsidRPr="003F05F8">
        <w:rPr>
          <w:rFonts w:ascii="Tahoma" w:hAnsi="Tahoma" w:cs="Tahoma"/>
        </w:rPr>
        <w:t xml:space="preserve"> </w:t>
      </w:r>
      <w:r w:rsidR="007169BF" w:rsidRPr="003F05F8">
        <w:rPr>
          <w:rFonts w:ascii="Tahoma" w:hAnsi="Tahoma" w:cs="Tahoma"/>
        </w:rPr>
        <w:t xml:space="preserve">SPIN considers it is important to be able to discuss issues and courses of action that will benefit the parent and the child.  </w:t>
      </w:r>
      <w:r w:rsidR="00890EF2" w:rsidRPr="003F05F8">
        <w:rPr>
          <w:rFonts w:ascii="Tahoma" w:hAnsi="Tahoma" w:cs="Tahoma"/>
        </w:rPr>
        <w:t xml:space="preserve">Face to face meetings must take place in locations that satisfies both the member and volunteer in relation to confidentiality and privacy.  </w:t>
      </w:r>
      <w:r w:rsidR="007169BF" w:rsidRPr="003F05F8">
        <w:rPr>
          <w:rFonts w:ascii="Tahoma" w:hAnsi="Tahoma" w:cs="Tahoma"/>
        </w:rPr>
        <w:t xml:space="preserve">Where there are conflicts of interest, SPIN volunteers will discuss this with the parent.   </w:t>
      </w:r>
    </w:p>
    <w:p w14:paraId="02EB378F" w14:textId="77777777" w:rsidR="002B0209" w:rsidRPr="003F05F8" w:rsidRDefault="002B0209" w:rsidP="009D5963">
      <w:pPr>
        <w:rPr>
          <w:rFonts w:ascii="Tahoma" w:hAnsi="Tahoma" w:cs="Tahoma"/>
        </w:rPr>
      </w:pPr>
    </w:p>
    <w:p w14:paraId="5CC31DF8" w14:textId="77777777" w:rsidR="009D5963" w:rsidRPr="003F05F8" w:rsidRDefault="00890EF2" w:rsidP="009D5963">
      <w:pPr>
        <w:rPr>
          <w:rFonts w:ascii="Tahoma" w:hAnsi="Tahoma" w:cs="Tahoma"/>
        </w:rPr>
      </w:pPr>
      <w:r w:rsidRPr="003F05F8">
        <w:rPr>
          <w:rFonts w:ascii="Tahoma" w:hAnsi="Tahoma" w:cs="Tahoma"/>
        </w:rPr>
        <w:t>W</w:t>
      </w:r>
      <w:r w:rsidR="00745C53" w:rsidRPr="003F05F8">
        <w:rPr>
          <w:rFonts w:ascii="Tahoma" w:hAnsi="Tahoma" w:cs="Tahoma"/>
        </w:rPr>
        <w:t>henever an agency is contacted after discussion and with the parent’s consent, this should be recorded</w:t>
      </w:r>
      <w:r w:rsidRPr="003F05F8">
        <w:rPr>
          <w:rFonts w:ascii="Tahoma" w:hAnsi="Tahoma" w:cs="Tahoma"/>
        </w:rPr>
        <w:t xml:space="preserve"> and </w:t>
      </w:r>
      <w:r w:rsidR="004B6E1D" w:rsidRPr="003F05F8">
        <w:rPr>
          <w:rFonts w:ascii="Tahoma" w:hAnsi="Tahoma" w:cs="Tahoma"/>
        </w:rPr>
        <w:t xml:space="preserve">notes </w:t>
      </w:r>
      <w:r w:rsidRPr="003F05F8">
        <w:rPr>
          <w:rFonts w:ascii="Tahoma" w:hAnsi="Tahoma" w:cs="Tahoma"/>
        </w:rPr>
        <w:t xml:space="preserve">kept in a location that maximises confidentiality and will be kept in accordance with the </w:t>
      </w:r>
      <w:r w:rsidR="00593835" w:rsidRPr="003F05F8">
        <w:rPr>
          <w:rFonts w:ascii="Tahoma" w:hAnsi="Tahoma" w:cs="Tahoma"/>
        </w:rPr>
        <w:t xml:space="preserve">General </w:t>
      </w:r>
      <w:r w:rsidRPr="003F05F8">
        <w:rPr>
          <w:rFonts w:ascii="Tahoma" w:hAnsi="Tahoma" w:cs="Tahoma"/>
        </w:rPr>
        <w:t xml:space="preserve">Data Protection </w:t>
      </w:r>
      <w:r w:rsidR="00593835" w:rsidRPr="003F05F8">
        <w:rPr>
          <w:rFonts w:ascii="Tahoma" w:hAnsi="Tahoma" w:cs="Tahoma"/>
        </w:rPr>
        <w:t>Regulation of 2018.</w:t>
      </w:r>
      <w:r w:rsidR="004B6E1D" w:rsidRPr="003F05F8">
        <w:rPr>
          <w:rFonts w:ascii="Tahoma" w:hAnsi="Tahoma" w:cs="Tahoma"/>
        </w:rPr>
        <w:t xml:space="preserve">   </w:t>
      </w:r>
      <w:r w:rsidR="009D5963" w:rsidRPr="003F05F8">
        <w:rPr>
          <w:rFonts w:ascii="Tahoma" w:hAnsi="Tahoma" w:cs="Tahoma"/>
        </w:rPr>
        <w:t>SPIN will maintain information and in written and electronic format and record anonymous statistical information to enable SPIN to monitor use of services and to identify policy issues.</w:t>
      </w:r>
    </w:p>
    <w:p w14:paraId="6A05A809" w14:textId="77777777" w:rsidR="006F571C" w:rsidRPr="003F05F8" w:rsidRDefault="006F571C" w:rsidP="009D5963">
      <w:pPr>
        <w:rPr>
          <w:rFonts w:ascii="Tahoma" w:hAnsi="Tahoma" w:cs="Tahoma"/>
        </w:rPr>
      </w:pPr>
    </w:p>
    <w:p w14:paraId="2FA0688B" w14:textId="77777777" w:rsidR="00B5786F" w:rsidRPr="003F05F8" w:rsidRDefault="00887A46" w:rsidP="00B5786F">
      <w:pPr>
        <w:rPr>
          <w:rFonts w:ascii="Tahoma" w:hAnsi="Tahoma" w:cs="Tahoma"/>
        </w:rPr>
      </w:pPr>
      <w:r w:rsidRPr="003F05F8">
        <w:rPr>
          <w:rFonts w:ascii="Tahoma" w:hAnsi="Tahoma" w:cs="Tahoma"/>
        </w:rPr>
        <w:t xml:space="preserve">Members are supported to make their own decisions based on awareness of choices available and SPIN will </w:t>
      </w:r>
      <w:proofErr w:type="gramStart"/>
      <w:r w:rsidRPr="003F05F8">
        <w:rPr>
          <w:rFonts w:ascii="Tahoma" w:hAnsi="Tahoma" w:cs="Tahoma"/>
        </w:rPr>
        <w:t>attempt at all times</w:t>
      </w:r>
      <w:proofErr w:type="gramEnd"/>
      <w:r w:rsidRPr="003F05F8">
        <w:rPr>
          <w:rFonts w:ascii="Tahoma" w:hAnsi="Tahoma" w:cs="Tahoma"/>
        </w:rPr>
        <w:t xml:space="preserve"> to represent the member’s best interests (Capacity, Consent and Best Interest and Mental Capacity Act 2005).   </w:t>
      </w:r>
      <w:r w:rsidR="00B5786F" w:rsidRPr="003F05F8">
        <w:rPr>
          <w:rFonts w:ascii="Tahoma" w:hAnsi="Tahoma" w:cs="Tahoma"/>
        </w:rPr>
        <w:t xml:space="preserve">Every single parent who accesses our services has a right to a life free from fear, to be treated </w:t>
      </w:r>
      <w:r w:rsidR="00B5786F" w:rsidRPr="003F05F8">
        <w:rPr>
          <w:rFonts w:ascii="Tahoma" w:hAnsi="Tahoma" w:cs="Tahoma"/>
        </w:rPr>
        <w:lastRenderedPageBreak/>
        <w:t xml:space="preserve">with dignity and respect and to have their choice respected and not be forced to do anything against their will.  People have the right to decide how they live and the risks they take in their lives without outside intervention, provided they do not harm others and provided there is no evidence to suggest they are the victim of a criminal offence or are putting themselves in danger because they do not have the mental capacity to make that decision. </w:t>
      </w:r>
    </w:p>
    <w:p w14:paraId="5A39BBE3" w14:textId="77777777" w:rsidR="00B5786F" w:rsidRPr="003F05F8" w:rsidRDefault="00B5786F" w:rsidP="00B5786F">
      <w:pPr>
        <w:rPr>
          <w:rFonts w:ascii="Tahoma" w:hAnsi="Tahoma" w:cs="Tahoma"/>
        </w:rPr>
      </w:pPr>
    </w:p>
    <w:p w14:paraId="283667FE" w14:textId="77777777" w:rsidR="003F05F8" w:rsidRDefault="048BB091" w:rsidP="048BB091">
      <w:pPr>
        <w:rPr>
          <w:rFonts w:ascii="Tahoma" w:hAnsi="Tahoma" w:cs="Tahoma"/>
        </w:rPr>
      </w:pPr>
      <w:r w:rsidRPr="003F05F8">
        <w:rPr>
          <w:rFonts w:ascii="Tahoma" w:hAnsi="Tahoma" w:cs="Tahoma"/>
        </w:rPr>
        <w:t xml:space="preserve">SPIN recognises the need to promote the welfare of all and protect those who are vulnerable.  </w:t>
      </w:r>
      <w:r w:rsidRPr="003F05F8">
        <w:rPr>
          <w:rFonts w:ascii="Tahoma" w:hAnsi="Tahoma" w:cs="Tahoma"/>
          <w:i/>
          <w:iCs/>
        </w:rPr>
        <w:t>Being a single parent does not automatically make them vulnerable</w:t>
      </w:r>
      <w:r w:rsidRPr="003F05F8">
        <w:rPr>
          <w:rFonts w:ascii="Tahoma" w:hAnsi="Tahoma" w:cs="Tahoma"/>
        </w:rPr>
        <w:t xml:space="preserve">.   Individual members of SPIN will be assumed to have the capacity to make informed decisions unless there is clear evidence to the contrary and therefore could be considered ‘vulnerable’.  </w:t>
      </w:r>
    </w:p>
    <w:p w14:paraId="20A96FBC" w14:textId="77777777" w:rsidR="003F05F8" w:rsidRDefault="003F05F8" w:rsidP="048BB091">
      <w:pPr>
        <w:rPr>
          <w:rFonts w:ascii="Tahoma" w:hAnsi="Tahoma" w:cs="Tahoma"/>
        </w:rPr>
      </w:pPr>
    </w:p>
    <w:p w14:paraId="1B659613" w14:textId="6D5372B2" w:rsidR="003F05F8" w:rsidRDefault="003F05F8" w:rsidP="048BB091">
      <w:pPr>
        <w:rPr>
          <w:rFonts w:ascii="Tahoma" w:hAnsi="Tahoma" w:cs="Tahoma"/>
        </w:rPr>
      </w:pPr>
      <w:r>
        <w:rPr>
          <w:rFonts w:ascii="Tahoma" w:hAnsi="Tahoma" w:cs="Tahoma"/>
        </w:rPr>
        <w:t xml:space="preserve">We base our practices on the principles laid out in the </w:t>
      </w:r>
      <w:r w:rsidRPr="00716461">
        <w:rPr>
          <w:rFonts w:ascii="Tahoma" w:hAnsi="Tahoma" w:cs="Tahoma"/>
          <w:b/>
          <w:bCs/>
        </w:rPr>
        <w:t>Care Act 2014</w:t>
      </w:r>
      <w:r>
        <w:rPr>
          <w:rFonts w:ascii="Tahoma" w:hAnsi="Tahoma" w:cs="Tahoma"/>
        </w:rPr>
        <w:t xml:space="preserve"> </w:t>
      </w:r>
      <w:proofErr w:type="spellStart"/>
      <w:r>
        <w:rPr>
          <w:rFonts w:ascii="Tahoma" w:hAnsi="Tahoma" w:cs="Tahoma"/>
        </w:rPr>
        <w:t>ie</w:t>
      </w:r>
      <w:proofErr w:type="spellEnd"/>
    </w:p>
    <w:p w14:paraId="5730A979" w14:textId="6AFE1D23" w:rsidR="003F05F8" w:rsidRPr="003F05F8" w:rsidRDefault="003F05F8" w:rsidP="003F05F8">
      <w:pPr>
        <w:pStyle w:val="ListParagraph"/>
        <w:numPr>
          <w:ilvl w:val="0"/>
          <w:numId w:val="23"/>
        </w:numPr>
        <w:rPr>
          <w:rFonts w:ascii="Tahoma" w:hAnsi="Tahoma" w:cs="Tahoma"/>
        </w:rPr>
      </w:pPr>
      <w:r w:rsidRPr="003F05F8">
        <w:rPr>
          <w:rFonts w:ascii="Tahoma" w:hAnsi="Tahoma" w:cs="Tahoma"/>
        </w:rPr>
        <w:t>EMPOWERMENT – people being supported and encouraged to make their own decisions with informed consent.</w:t>
      </w:r>
    </w:p>
    <w:p w14:paraId="6396AF46" w14:textId="392D104A" w:rsidR="003F05F8" w:rsidRPr="003F05F8" w:rsidRDefault="003F05F8" w:rsidP="003F05F8">
      <w:pPr>
        <w:pStyle w:val="ListParagraph"/>
        <w:numPr>
          <w:ilvl w:val="0"/>
          <w:numId w:val="23"/>
        </w:numPr>
        <w:rPr>
          <w:rFonts w:ascii="Tahoma" w:hAnsi="Tahoma" w:cs="Tahoma"/>
        </w:rPr>
      </w:pPr>
      <w:r w:rsidRPr="003F05F8">
        <w:rPr>
          <w:rFonts w:ascii="Tahoma" w:hAnsi="Tahoma" w:cs="Tahoma"/>
        </w:rPr>
        <w:t xml:space="preserve">PREVENTION – </w:t>
      </w:r>
      <w:proofErr w:type="gramStart"/>
      <w:r w:rsidRPr="003F05F8">
        <w:rPr>
          <w:rFonts w:ascii="Tahoma" w:hAnsi="Tahoma" w:cs="Tahoma"/>
        </w:rPr>
        <w:t>taking action</w:t>
      </w:r>
      <w:proofErr w:type="gramEnd"/>
      <w:r w:rsidRPr="003F05F8">
        <w:rPr>
          <w:rFonts w:ascii="Tahoma" w:hAnsi="Tahoma" w:cs="Tahoma"/>
        </w:rPr>
        <w:t xml:space="preserve"> before harm occurs</w:t>
      </w:r>
    </w:p>
    <w:p w14:paraId="193C2FED" w14:textId="3C7B53E3" w:rsidR="003F05F8" w:rsidRPr="003F05F8" w:rsidRDefault="003F05F8" w:rsidP="003F05F8">
      <w:pPr>
        <w:pStyle w:val="ListParagraph"/>
        <w:numPr>
          <w:ilvl w:val="0"/>
          <w:numId w:val="23"/>
        </w:numPr>
        <w:rPr>
          <w:rFonts w:ascii="Tahoma" w:hAnsi="Tahoma" w:cs="Tahoma"/>
        </w:rPr>
      </w:pPr>
      <w:r w:rsidRPr="003F05F8">
        <w:rPr>
          <w:rFonts w:ascii="Tahoma" w:hAnsi="Tahoma" w:cs="Tahoma"/>
        </w:rPr>
        <w:t>PROPORTIONALITY – the least intrusive response appropriate to risk presented</w:t>
      </w:r>
    </w:p>
    <w:p w14:paraId="641D6ACD" w14:textId="4A607A34" w:rsidR="003F05F8" w:rsidRPr="003F05F8" w:rsidRDefault="003F05F8" w:rsidP="003F05F8">
      <w:pPr>
        <w:pStyle w:val="ListParagraph"/>
        <w:numPr>
          <w:ilvl w:val="0"/>
          <w:numId w:val="23"/>
        </w:numPr>
        <w:rPr>
          <w:rFonts w:ascii="Tahoma" w:hAnsi="Tahoma" w:cs="Tahoma"/>
        </w:rPr>
      </w:pPr>
      <w:r w:rsidRPr="003F05F8">
        <w:rPr>
          <w:rFonts w:ascii="Tahoma" w:hAnsi="Tahoma" w:cs="Tahoma"/>
        </w:rPr>
        <w:t xml:space="preserve">PROTECTION – support and representation </w:t>
      </w:r>
    </w:p>
    <w:p w14:paraId="27033EEB" w14:textId="4B8A4095" w:rsidR="003F05F8" w:rsidRPr="003F05F8" w:rsidRDefault="003F05F8" w:rsidP="003F05F8">
      <w:pPr>
        <w:pStyle w:val="ListParagraph"/>
        <w:numPr>
          <w:ilvl w:val="0"/>
          <w:numId w:val="23"/>
        </w:numPr>
        <w:rPr>
          <w:rFonts w:ascii="Tahoma" w:hAnsi="Tahoma" w:cs="Tahoma"/>
        </w:rPr>
      </w:pPr>
      <w:r w:rsidRPr="003F05F8">
        <w:rPr>
          <w:rFonts w:ascii="Tahoma" w:hAnsi="Tahoma" w:cs="Tahoma"/>
        </w:rPr>
        <w:t>PARTNERSHIP – local solutions through services working with communities as SPIN plays a part in preventing, detecting and supporting single parent families where there is neglect and abuse</w:t>
      </w:r>
    </w:p>
    <w:p w14:paraId="4FDE1B7D" w14:textId="72D8FFC5" w:rsidR="003F05F8" w:rsidRPr="003F05F8" w:rsidRDefault="003F05F8" w:rsidP="003F05F8">
      <w:pPr>
        <w:pStyle w:val="ListParagraph"/>
        <w:numPr>
          <w:ilvl w:val="0"/>
          <w:numId w:val="23"/>
        </w:numPr>
        <w:rPr>
          <w:rFonts w:ascii="Tahoma" w:hAnsi="Tahoma" w:cs="Tahoma"/>
        </w:rPr>
      </w:pPr>
      <w:r w:rsidRPr="003F05F8">
        <w:rPr>
          <w:rFonts w:ascii="Tahoma" w:hAnsi="Tahoma" w:cs="Tahoma"/>
        </w:rPr>
        <w:t>ACCOUNTABILITY – transparent safeguarding activities</w:t>
      </w:r>
    </w:p>
    <w:p w14:paraId="08B5BF7E" w14:textId="77777777" w:rsidR="003F05F8" w:rsidRDefault="003F05F8" w:rsidP="048BB091">
      <w:pPr>
        <w:rPr>
          <w:rFonts w:ascii="Tahoma" w:hAnsi="Tahoma" w:cs="Tahoma"/>
        </w:rPr>
      </w:pPr>
    </w:p>
    <w:p w14:paraId="67D5E960" w14:textId="1F304F79" w:rsidR="005D665A" w:rsidRPr="003F05F8" w:rsidRDefault="048BB091" w:rsidP="048BB091">
      <w:pPr>
        <w:rPr>
          <w:rFonts w:ascii="Tahoma" w:hAnsi="Tahoma" w:cs="Tahoma"/>
        </w:rPr>
      </w:pPr>
      <w:r w:rsidRPr="003F05F8">
        <w:rPr>
          <w:rFonts w:ascii="Tahoma" w:hAnsi="Tahoma" w:cs="Tahoma"/>
        </w:rPr>
        <w:t>Legal definitions of vulnerable adult are: -</w:t>
      </w:r>
    </w:p>
    <w:p w14:paraId="41C8F396" w14:textId="77777777" w:rsidR="005D665A" w:rsidRPr="003F05F8" w:rsidRDefault="005D665A" w:rsidP="005D665A">
      <w:pPr>
        <w:rPr>
          <w:rFonts w:ascii="Tahoma" w:hAnsi="Tahoma" w:cs="Tahoma"/>
        </w:rPr>
      </w:pPr>
    </w:p>
    <w:p w14:paraId="44761F9E" w14:textId="77777777" w:rsidR="005D665A" w:rsidRPr="003F05F8" w:rsidRDefault="005D665A" w:rsidP="005D665A">
      <w:pPr>
        <w:rPr>
          <w:rFonts w:ascii="Tahoma" w:hAnsi="Tahoma" w:cs="Tahoma"/>
          <w:b/>
          <w:u w:val="single"/>
        </w:rPr>
      </w:pPr>
      <w:r w:rsidRPr="003F05F8">
        <w:rPr>
          <w:rFonts w:ascii="Tahoma" w:hAnsi="Tahoma" w:cs="Tahoma"/>
          <w:b/>
          <w:u w:val="single"/>
        </w:rPr>
        <w:t xml:space="preserve">Police Act 1997 definition of a vulnerable adult </w:t>
      </w:r>
    </w:p>
    <w:p w14:paraId="5311128E" w14:textId="77777777" w:rsidR="005D665A" w:rsidRPr="003F05F8" w:rsidRDefault="005D665A" w:rsidP="005D665A">
      <w:pPr>
        <w:rPr>
          <w:rFonts w:ascii="Tahoma" w:hAnsi="Tahoma" w:cs="Tahoma"/>
        </w:rPr>
      </w:pPr>
      <w:r w:rsidRPr="003F05F8">
        <w:rPr>
          <w:rFonts w:ascii="Tahoma" w:hAnsi="Tahoma" w:cs="Tahoma"/>
        </w:rPr>
        <w:t>Described as a person “aged 18 or over who has a condition of the following type:</w:t>
      </w:r>
    </w:p>
    <w:p w14:paraId="4AFAFC65" w14:textId="77777777" w:rsidR="005D665A" w:rsidRPr="003F05F8" w:rsidRDefault="005D665A" w:rsidP="005D665A">
      <w:pPr>
        <w:pStyle w:val="BodyText"/>
        <w:numPr>
          <w:ilvl w:val="0"/>
          <w:numId w:val="15"/>
        </w:numPr>
        <w:rPr>
          <w:rFonts w:ascii="Tahoma" w:hAnsi="Tahoma" w:cs="Tahoma"/>
          <w:sz w:val="28"/>
          <w:szCs w:val="28"/>
        </w:rPr>
      </w:pPr>
      <w:r w:rsidRPr="003F05F8">
        <w:rPr>
          <w:rFonts w:ascii="Tahoma" w:hAnsi="Tahoma" w:cs="Tahoma"/>
          <w:sz w:val="28"/>
          <w:szCs w:val="28"/>
        </w:rPr>
        <w:t>a learning or physical disability</w:t>
      </w:r>
    </w:p>
    <w:p w14:paraId="67846F16" w14:textId="77777777" w:rsidR="005D665A" w:rsidRPr="003F05F8" w:rsidRDefault="005D665A" w:rsidP="005D665A">
      <w:pPr>
        <w:pStyle w:val="BodyText"/>
        <w:numPr>
          <w:ilvl w:val="0"/>
          <w:numId w:val="15"/>
        </w:numPr>
        <w:rPr>
          <w:rFonts w:ascii="Tahoma" w:hAnsi="Tahoma" w:cs="Tahoma"/>
          <w:sz w:val="28"/>
          <w:szCs w:val="28"/>
        </w:rPr>
      </w:pPr>
      <w:r w:rsidRPr="003F05F8">
        <w:rPr>
          <w:rFonts w:ascii="Tahoma" w:hAnsi="Tahoma" w:cs="Tahoma"/>
          <w:sz w:val="28"/>
          <w:szCs w:val="28"/>
        </w:rPr>
        <w:t>a physical or mental illness, chronic or otherwise, including an addiction to alcohol or drugs; or</w:t>
      </w:r>
    </w:p>
    <w:p w14:paraId="06D0A01B" w14:textId="77777777" w:rsidR="005D665A" w:rsidRDefault="005D665A" w:rsidP="005D665A">
      <w:pPr>
        <w:pStyle w:val="BodyText"/>
        <w:numPr>
          <w:ilvl w:val="0"/>
          <w:numId w:val="15"/>
        </w:numPr>
        <w:rPr>
          <w:rFonts w:ascii="Tahoma" w:hAnsi="Tahoma" w:cs="Tahoma"/>
          <w:sz w:val="28"/>
          <w:szCs w:val="28"/>
        </w:rPr>
      </w:pPr>
      <w:r w:rsidRPr="003F05F8">
        <w:rPr>
          <w:rFonts w:ascii="Tahoma" w:hAnsi="Tahoma" w:cs="Tahoma"/>
          <w:sz w:val="28"/>
          <w:szCs w:val="28"/>
        </w:rPr>
        <w:t>a reduction in physical or mental capacity</w:t>
      </w:r>
    </w:p>
    <w:p w14:paraId="6A9663F7" w14:textId="77777777" w:rsidR="003F05F8" w:rsidRDefault="003F05F8" w:rsidP="003F05F8">
      <w:pPr>
        <w:pStyle w:val="BodyText"/>
        <w:rPr>
          <w:rFonts w:ascii="Tahoma" w:hAnsi="Tahoma" w:cs="Tahoma"/>
          <w:sz w:val="28"/>
          <w:szCs w:val="28"/>
        </w:rPr>
      </w:pPr>
    </w:p>
    <w:p w14:paraId="7D2F1209" w14:textId="77777777" w:rsidR="003F05F8" w:rsidRDefault="003F05F8" w:rsidP="003F05F8">
      <w:pPr>
        <w:pStyle w:val="BodyText"/>
        <w:rPr>
          <w:rFonts w:ascii="Tahoma" w:hAnsi="Tahoma" w:cs="Tahoma"/>
          <w:sz w:val="28"/>
          <w:szCs w:val="28"/>
        </w:rPr>
      </w:pPr>
    </w:p>
    <w:p w14:paraId="087CCE20" w14:textId="77777777" w:rsidR="003F05F8" w:rsidRPr="003F05F8" w:rsidRDefault="003F05F8" w:rsidP="003F05F8">
      <w:pPr>
        <w:pStyle w:val="BodyText"/>
        <w:rPr>
          <w:rFonts w:ascii="Tahoma" w:hAnsi="Tahoma" w:cs="Tahoma"/>
          <w:sz w:val="28"/>
          <w:szCs w:val="28"/>
        </w:rPr>
      </w:pPr>
    </w:p>
    <w:p w14:paraId="72A3D3EC" w14:textId="77777777" w:rsidR="005D665A" w:rsidRPr="003F05F8" w:rsidRDefault="005D665A" w:rsidP="005D665A">
      <w:pPr>
        <w:pStyle w:val="BodyText"/>
        <w:rPr>
          <w:rFonts w:ascii="Tahoma" w:hAnsi="Tahoma" w:cs="Tahoma"/>
          <w:sz w:val="28"/>
          <w:szCs w:val="28"/>
        </w:rPr>
      </w:pPr>
    </w:p>
    <w:p w14:paraId="63C25DA5" w14:textId="77777777" w:rsidR="005D665A" w:rsidRPr="003F05F8" w:rsidRDefault="005D665A" w:rsidP="005D665A">
      <w:pPr>
        <w:pStyle w:val="BodyText"/>
        <w:rPr>
          <w:rFonts w:ascii="Tahoma" w:hAnsi="Tahoma" w:cs="Tahoma"/>
          <w:b/>
          <w:sz w:val="28"/>
          <w:szCs w:val="28"/>
          <w:u w:val="single"/>
        </w:rPr>
      </w:pPr>
      <w:r w:rsidRPr="003F05F8">
        <w:rPr>
          <w:rFonts w:ascii="Tahoma" w:hAnsi="Tahoma" w:cs="Tahoma"/>
          <w:b/>
          <w:sz w:val="28"/>
          <w:szCs w:val="28"/>
          <w:u w:val="single"/>
        </w:rPr>
        <w:t>Department of Health (2000) definition of a vulnerable adult</w:t>
      </w:r>
    </w:p>
    <w:p w14:paraId="56053FA8" w14:textId="77777777" w:rsidR="003F05F8" w:rsidRDefault="048BB091" w:rsidP="003F05F8">
      <w:pPr>
        <w:pStyle w:val="BodyText"/>
        <w:rPr>
          <w:rFonts w:ascii="Tahoma" w:hAnsi="Tahoma" w:cs="Tahoma"/>
          <w:sz w:val="28"/>
          <w:szCs w:val="28"/>
        </w:rPr>
      </w:pPr>
      <w:r w:rsidRPr="003F05F8">
        <w:rPr>
          <w:rFonts w:ascii="Tahoma" w:hAnsi="Tahoma" w:cs="Tahoma"/>
          <w:sz w:val="28"/>
          <w:szCs w:val="28"/>
        </w:rPr>
        <w:t xml:space="preserve">Described as someone who may </w:t>
      </w:r>
      <w:proofErr w:type="gramStart"/>
      <w:r w:rsidRPr="003F05F8">
        <w:rPr>
          <w:rFonts w:ascii="Tahoma" w:hAnsi="Tahoma" w:cs="Tahoma"/>
          <w:sz w:val="28"/>
          <w:szCs w:val="28"/>
        </w:rPr>
        <w:t>be in need of</w:t>
      </w:r>
      <w:proofErr w:type="gramEnd"/>
      <w:r w:rsidRPr="003F05F8">
        <w:rPr>
          <w:rFonts w:ascii="Tahoma" w:hAnsi="Tahoma" w:cs="Tahoma"/>
          <w:sz w:val="28"/>
          <w:szCs w:val="28"/>
        </w:rPr>
        <w:t xml:space="preserve"> community care services by reason of disability, age or illness or may be unable to take care of/or protect, him/herself against significant harm of exploitation.  </w:t>
      </w:r>
    </w:p>
    <w:p w14:paraId="0783E1B0" w14:textId="77777777" w:rsidR="003F05F8" w:rsidRDefault="003F05F8" w:rsidP="003F05F8">
      <w:pPr>
        <w:pStyle w:val="BodyText"/>
        <w:rPr>
          <w:rFonts w:ascii="Tahoma" w:hAnsi="Tahoma" w:cs="Tahoma"/>
          <w:sz w:val="28"/>
          <w:szCs w:val="28"/>
        </w:rPr>
      </w:pPr>
    </w:p>
    <w:p w14:paraId="05A8AC09" w14:textId="2267E9DF" w:rsidR="004E1298" w:rsidRPr="003F05F8" w:rsidRDefault="048BB091" w:rsidP="003F05F8">
      <w:pPr>
        <w:pStyle w:val="BodyText"/>
        <w:rPr>
          <w:rFonts w:ascii="Tahoma" w:hAnsi="Tahoma" w:cs="Tahoma"/>
          <w:sz w:val="28"/>
          <w:szCs w:val="28"/>
        </w:rPr>
      </w:pPr>
      <w:r w:rsidRPr="003F05F8">
        <w:rPr>
          <w:rFonts w:ascii="Tahoma" w:hAnsi="Tahoma" w:cs="Tahoma"/>
          <w:sz w:val="28"/>
          <w:szCs w:val="28"/>
        </w:rPr>
        <w:t>Vulnerable people may be exposed to abuse and this could be: -</w:t>
      </w:r>
    </w:p>
    <w:p w14:paraId="1AF80727" w14:textId="510501AA" w:rsidR="004E1298" w:rsidRPr="003F05F8" w:rsidRDefault="048BB091" w:rsidP="048BB091">
      <w:pPr>
        <w:pStyle w:val="BodyText"/>
        <w:numPr>
          <w:ilvl w:val="0"/>
          <w:numId w:val="16"/>
        </w:numPr>
        <w:rPr>
          <w:rFonts w:ascii="Tahoma" w:eastAsia="Tahoma" w:hAnsi="Tahoma" w:cs="Tahoma"/>
          <w:sz w:val="28"/>
          <w:szCs w:val="28"/>
        </w:rPr>
      </w:pPr>
      <w:r w:rsidRPr="003F05F8">
        <w:rPr>
          <w:rFonts w:ascii="Tahoma" w:hAnsi="Tahoma" w:cs="Tahoma"/>
          <w:sz w:val="28"/>
          <w:szCs w:val="28"/>
        </w:rPr>
        <w:t>Physical</w:t>
      </w:r>
    </w:p>
    <w:p w14:paraId="3C972EA0" w14:textId="1ED58511" w:rsidR="004E1298" w:rsidRPr="003F05F8" w:rsidRDefault="048BB091" w:rsidP="048BB091">
      <w:pPr>
        <w:pStyle w:val="BodyText"/>
        <w:numPr>
          <w:ilvl w:val="0"/>
          <w:numId w:val="16"/>
        </w:numPr>
        <w:rPr>
          <w:sz w:val="28"/>
          <w:szCs w:val="28"/>
        </w:rPr>
      </w:pPr>
      <w:r w:rsidRPr="003F05F8">
        <w:rPr>
          <w:rFonts w:ascii="Tahoma" w:hAnsi="Tahoma" w:cs="Tahoma"/>
          <w:sz w:val="28"/>
          <w:szCs w:val="28"/>
        </w:rPr>
        <w:t>Sexual</w:t>
      </w:r>
    </w:p>
    <w:p w14:paraId="09BD1974" w14:textId="77777777" w:rsidR="004E1298" w:rsidRPr="003F05F8" w:rsidRDefault="004E1298" w:rsidP="004E1298">
      <w:pPr>
        <w:pStyle w:val="BodyText"/>
        <w:numPr>
          <w:ilvl w:val="0"/>
          <w:numId w:val="16"/>
        </w:numPr>
        <w:rPr>
          <w:rFonts w:ascii="Tahoma" w:hAnsi="Tahoma" w:cs="Tahoma"/>
          <w:sz w:val="28"/>
          <w:szCs w:val="28"/>
        </w:rPr>
      </w:pPr>
      <w:r w:rsidRPr="003F05F8">
        <w:rPr>
          <w:rFonts w:ascii="Tahoma" w:hAnsi="Tahoma" w:cs="Tahoma"/>
          <w:sz w:val="28"/>
          <w:szCs w:val="28"/>
        </w:rPr>
        <w:t>Psychological</w:t>
      </w:r>
    </w:p>
    <w:p w14:paraId="682B98D2" w14:textId="77777777" w:rsidR="004E1298" w:rsidRPr="003F05F8" w:rsidRDefault="004E1298" w:rsidP="004E1298">
      <w:pPr>
        <w:pStyle w:val="BodyText"/>
        <w:numPr>
          <w:ilvl w:val="0"/>
          <w:numId w:val="16"/>
        </w:numPr>
        <w:rPr>
          <w:rFonts w:ascii="Tahoma" w:hAnsi="Tahoma" w:cs="Tahoma"/>
          <w:sz w:val="28"/>
          <w:szCs w:val="28"/>
        </w:rPr>
      </w:pPr>
      <w:r w:rsidRPr="003F05F8">
        <w:rPr>
          <w:rFonts w:ascii="Tahoma" w:hAnsi="Tahoma" w:cs="Tahoma"/>
          <w:sz w:val="28"/>
          <w:szCs w:val="28"/>
        </w:rPr>
        <w:t>Emotional</w:t>
      </w:r>
    </w:p>
    <w:p w14:paraId="7777BA47" w14:textId="77777777" w:rsidR="004E1298" w:rsidRPr="003F05F8" w:rsidRDefault="004E1298" w:rsidP="004E1298">
      <w:pPr>
        <w:pStyle w:val="BodyText"/>
        <w:numPr>
          <w:ilvl w:val="0"/>
          <w:numId w:val="16"/>
        </w:numPr>
        <w:rPr>
          <w:rFonts w:ascii="Tahoma" w:hAnsi="Tahoma" w:cs="Tahoma"/>
          <w:sz w:val="28"/>
          <w:szCs w:val="28"/>
        </w:rPr>
      </w:pPr>
      <w:r w:rsidRPr="003F05F8">
        <w:rPr>
          <w:rFonts w:ascii="Tahoma" w:hAnsi="Tahoma" w:cs="Tahoma"/>
          <w:sz w:val="28"/>
          <w:szCs w:val="28"/>
        </w:rPr>
        <w:t>financial and material</w:t>
      </w:r>
    </w:p>
    <w:p w14:paraId="1EF319E3" w14:textId="77777777" w:rsidR="004E1298" w:rsidRPr="003F05F8" w:rsidRDefault="004E1298" w:rsidP="004E1298">
      <w:pPr>
        <w:pStyle w:val="BodyText"/>
        <w:numPr>
          <w:ilvl w:val="0"/>
          <w:numId w:val="16"/>
        </w:numPr>
        <w:rPr>
          <w:rFonts w:ascii="Tahoma" w:hAnsi="Tahoma" w:cs="Tahoma"/>
          <w:sz w:val="28"/>
          <w:szCs w:val="28"/>
        </w:rPr>
      </w:pPr>
      <w:r w:rsidRPr="003F05F8">
        <w:rPr>
          <w:rFonts w:ascii="Tahoma" w:hAnsi="Tahoma" w:cs="Tahoma"/>
          <w:sz w:val="28"/>
          <w:szCs w:val="28"/>
        </w:rPr>
        <w:t>discriminatory by race, class, sex or disability</w:t>
      </w:r>
    </w:p>
    <w:p w14:paraId="60061E4C" w14:textId="77777777" w:rsidR="004E1298" w:rsidRPr="003F05F8" w:rsidRDefault="004E1298" w:rsidP="00B5786F">
      <w:pPr>
        <w:rPr>
          <w:rFonts w:ascii="Tahoma" w:hAnsi="Tahoma" w:cs="Tahoma"/>
        </w:rPr>
      </w:pPr>
    </w:p>
    <w:p w14:paraId="411EA0BB" w14:textId="77777777" w:rsidR="004E1298" w:rsidRPr="003F05F8" w:rsidRDefault="004E1298" w:rsidP="004E1298">
      <w:pPr>
        <w:pStyle w:val="BodyText"/>
        <w:rPr>
          <w:rFonts w:ascii="Tahoma" w:hAnsi="Tahoma" w:cs="Tahoma"/>
          <w:sz w:val="28"/>
          <w:szCs w:val="28"/>
        </w:rPr>
      </w:pPr>
      <w:r w:rsidRPr="003F05F8">
        <w:rPr>
          <w:rFonts w:ascii="Tahoma" w:hAnsi="Tahoma" w:cs="Tahoma"/>
          <w:sz w:val="28"/>
          <w:szCs w:val="28"/>
        </w:rPr>
        <w:t>Other interpretations of vulnerability are: -</w:t>
      </w:r>
    </w:p>
    <w:p w14:paraId="60446096"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People with low self-esteem</w:t>
      </w:r>
    </w:p>
    <w:p w14:paraId="612A3B5C"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Socially excluded</w:t>
      </w:r>
    </w:p>
    <w:p w14:paraId="4D201CB5"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People with an offending history</w:t>
      </w:r>
    </w:p>
    <w:p w14:paraId="6DEC5D15"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People who are homeless</w:t>
      </w:r>
    </w:p>
    <w:p w14:paraId="1C49237B"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People who have suffered domestic abuse</w:t>
      </w:r>
    </w:p>
    <w:p w14:paraId="44EAFD9C" w14:textId="77777777" w:rsidR="00B5786F" w:rsidRPr="003F05F8" w:rsidRDefault="00B5786F" w:rsidP="00B5786F">
      <w:pPr>
        <w:rPr>
          <w:rFonts w:ascii="Tahoma" w:hAnsi="Tahoma" w:cs="Tahoma"/>
        </w:rPr>
      </w:pPr>
    </w:p>
    <w:p w14:paraId="58DCE6DF" w14:textId="19A2F6C2" w:rsidR="00CB14A6" w:rsidRPr="003F05F8" w:rsidRDefault="00CB14A6" w:rsidP="00CB14A6">
      <w:pPr>
        <w:pStyle w:val="BodyText"/>
        <w:rPr>
          <w:rFonts w:ascii="Tahoma" w:hAnsi="Tahoma" w:cs="Tahoma"/>
          <w:sz w:val="28"/>
          <w:szCs w:val="28"/>
        </w:rPr>
      </w:pPr>
      <w:r w:rsidRPr="003F05F8">
        <w:rPr>
          <w:rFonts w:ascii="Tahoma" w:hAnsi="Tahoma" w:cs="Tahoma"/>
          <w:sz w:val="28"/>
          <w:szCs w:val="28"/>
        </w:rPr>
        <w:t xml:space="preserve">SPIN members capable of making informed decisions having been made aware of options, will be supported and this will include taking </w:t>
      </w:r>
      <w:r w:rsidRPr="003F05F8">
        <w:rPr>
          <w:rFonts w:ascii="Tahoma" w:hAnsi="Tahoma" w:cs="Tahoma"/>
          <w:i/>
          <w:sz w:val="28"/>
          <w:szCs w:val="28"/>
        </w:rPr>
        <w:t>reasonable risks</w:t>
      </w:r>
      <w:r w:rsidRPr="003F05F8">
        <w:rPr>
          <w:rFonts w:ascii="Tahoma" w:hAnsi="Tahoma" w:cs="Tahoma"/>
          <w:sz w:val="28"/>
          <w:szCs w:val="28"/>
        </w:rPr>
        <w:t xml:space="preserve"> as long as these do not threaten, harm or put at risk other adults or children involved.  If risk or harm is likely and the SPIN member is unable or unwilling to respond to suggested actions, SPIN volunteers will consult with SPIN</w:t>
      </w:r>
      <w:r w:rsidR="003F05F8">
        <w:rPr>
          <w:rFonts w:ascii="Tahoma" w:hAnsi="Tahoma" w:cs="Tahoma"/>
          <w:sz w:val="28"/>
          <w:szCs w:val="28"/>
        </w:rPr>
        <w:t>’</w:t>
      </w:r>
      <w:r w:rsidRPr="003F05F8">
        <w:rPr>
          <w:rFonts w:ascii="Tahoma" w:hAnsi="Tahoma" w:cs="Tahoma"/>
          <w:sz w:val="28"/>
          <w:szCs w:val="28"/>
        </w:rPr>
        <w:t xml:space="preserve">s Directors at the earliest possible opportunity.  SPIN will always seek to work with the individual and take actions acceptable to the member.  Any interventions must be proportionate to the risk and where intervention is necessary to reduce risk, SPIN will pursue action which disrupts the individual and their family’s way of the life the least.   </w:t>
      </w:r>
    </w:p>
    <w:p w14:paraId="4B94D5A5" w14:textId="77777777" w:rsidR="00CB14A6" w:rsidRPr="003F05F8" w:rsidRDefault="00CB14A6" w:rsidP="00CB14A6">
      <w:pPr>
        <w:pStyle w:val="BodyText"/>
        <w:rPr>
          <w:rFonts w:ascii="Tahoma" w:hAnsi="Tahoma" w:cs="Tahoma"/>
          <w:sz w:val="28"/>
          <w:szCs w:val="28"/>
        </w:rPr>
      </w:pPr>
    </w:p>
    <w:p w14:paraId="5139F3D4" w14:textId="77777777" w:rsidR="00CB14A6" w:rsidRPr="003F05F8" w:rsidRDefault="00CB14A6" w:rsidP="00CB14A6">
      <w:pPr>
        <w:pStyle w:val="BodyText"/>
        <w:rPr>
          <w:rFonts w:ascii="Tahoma" w:hAnsi="Tahoma" w:cs="Tahoma"/>
          <w:b/>
          <w:sz w:val="28"/>
          <w:szCs w:val="28"/>
          <w:u w:val="single"/>
        </w:rPr>
      </w:pPr>
      <w:r w:rsidRPr="003F05F8">
        <w:rPr>
          <w:rFonts w:ascii="Tahoma" w:hAnsi="Tahoma" w:cs="Tahoma"/>
          <w:b/>
          <w:sz w:val="28"/>
          <w:szCs w:val="28"/>
          <w:u w:val="single"/>
        </w:rPr>
        <w:t>IMPORTANT</w:t>
      </w:r>
    </w:p>
    <w:p w14:paraId="105232DE" w14:textId="77777777" w:rsidR="00CB14A6" w:rsidRPr="003F05F8" w:rsidRDefault="00CB14A6" w:rsidP="00CB14A6">
      <w:pPr>
        <w:pStyle w:val="BodyText"/>
        <w:rPr>
          <w:rFonts w:ascii="Tahoma" w:hAnsi="Tahoma" w:cs="Tahoma"/>
          <w:sz w:val="28"/>
          <w:szCs w:val="28"/>
        </w:rPr>
      </w:pPr>
      <w:r w:rsidRPr="003F05F8">
        <w:rPr>
          <w:rFonts w:ascii="Tahoma" w:hAnsi="Tahoma" w:cs="Tahoma"/>
          <w:sz w:val="28"/>
          <w:szCs w:val="28"/>
        </w:rPr>
        <w:t xml:space="preserve">Agencies such as social services, health services, educational welfare, </w:t>
      </w:r>
      <w:r w:rsidR="00CF4F94" w:rsidRPr="003F05F8">
        <w:rPr>
          <w:rFonts w:ascii="Tahoma" w:hAnsi="Tahoma" w:cs="Tahoma"/>
          <w:sz w:val="28"/>
          <w:szCs w:val="28"/>
        </w:rPr>
        <w:t>and police</w:t>
      </w:r>
      <w:r w:rsidRPr="003F05F8">
        <w:rPr>
          <w:rFonts w:ascii="Tahoma" w:hAnsi="Tahoma" w:cs="Tahoma"/>
          <w:sz w:val="28"/>
          <w:szCs w:val="28"/>
        </w:rPr>
        <w:t xml:space="preserve"> must NOT be contacted without the parent’s consent or knowledge.  In all situations it will be assumed that a person can make their own decisions.  If SPIN is legally compelled to provide access and </w:t>
      </w:r>
      <w:r w:rsidRPr="003F05F8">
        <w:rPr>
          <w:rFonts w:ascii="Tahoma" w:hAnsi="Tahoma" w:cs="Tahoma"/>
          <w:sz w:val="28"/>
          <w:szCs w:val="28"/>
        </w:rPr>
        <w:lastRenderedPageBreak/>
        <w:t xml:space="preserve">information, this would still be done with the full knowledge of the parent.  Enquiries from ex-partners, children, relatives etc can only be responded to with the consent of the parent.   </w:t>
      </w:r>
    </w:p>
    <w:p w14:paraId="3DEEC669" w14:textId="77777777" w:rsidR="00CB14A6" w:rsidRPr="003F05F8" w:rsidRDefault="00CB14A6" w:rsidP="00CB14A6">
      <w:pPr>
        <w:pStyle w:val="BodyText"/>
        <w:rPr>
          <w:rFonts w:ascii="Tahoma" w:hAnsi="Tahoma" w:cs="Tahoma"/>
          <w:sz w:val="28"/>
          <w:szCs w:val="28"/>
        </w:rPr>
      </w:pPr>
    </w:p>
    <w:p w14:paraId="49B60D9E" w14:textId="77777777" w:rsidR="00CB14A6" w:rsidRPr="003F05F8" w:rsidRDefault="00CF4F94" w:rsidP="00CB14A6">
      <w:pPr>
        <w:pStyle w:val="BodyText"/>
        <w:rPr>
          <w:rFonts w:ascii="Tahoma" w:hAnsi="Tahoma" w:cs="Tahoma"/>
          <w:b/>
          <w:sz w:val="28"/>
          <w:szCs w:val="28"/>
          <w:u w:val="single"/>
        </w:rPr>
      </w:pPr>
      <w:r w:rsidRPr="003F05F8">
        <w:rPr>
          <w:rFonts w:ascii="Tahoma" w:hAnsi="Tahoma" w:cs="Tahoma"/>
          <w:b/>
          <w:sz w:val="28"/>
          <w:szCs w:val="28"/>
          <w:u w:val="single"/>
        </w:rPr>
        <w:t>Exceptions</w:t>
      </w:r>
      <w:r w:rsidR="00CB14A6" w:rsidRPr="003F05F8">
        <w:rPr>
          <w:rFonts w:ascii="Tahoma" w:hAnsi="Tahoma" w:cs="Tahoma"/>
          <w:b/>
          <w:sz w:val="28"/>
          <w:szCs w:val="28"/>
          <w:u w:val="single"/>
        </w:rPr>
        <w:t xml:space="preserve"> when action may be taken in the absence of a member’s consent:</w:t>
      </w:r>
      <w:r w:rsidR="00CB14A6" w:rsidRPr="003F05F8">
        <w:rPr>
          <w:rFonts w:ascii="Tahoma" w:hAnsi="Tahoma" w:cs="Tahoma"/>
          <w:b/>
          <w:sz w:val="28"/>
          <w:szCs w:val="28"/>
        </w:rPr>
        <w:t xml:space="preserve"> -</w:t>
      </w:r>
      <w:r w:rsidR="00CB14A6" w:rsidRPr="003F05F8">
        <w:rPr>
          <w:rFonts w:ascii="Tahoma" w:hAnsi="Tahoma" w:cs="Tahoma"/>
          <w:b/>
          <w:sz w:val="28"/>
          <w:szCs w:val="28"/>
          <w:u w:val="single"/>
        </w:rPr>
        <w:t xml:space="preserve"> </w:t>
      </w:r>
    </w:p>
    <w:p w14:paraId="2F695737"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A member identified as being a high risk for suicide, threatens to take their own life (suicide) or another’s (murder) and it is likely to be carried out imminently</w:t>
      </w:r>
    </w:p>
    <w:p w14:paraId="29D7CEF6"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A member who threatens serious physical harm to themselves or another and it is likely to be carried out imminently</w:t>
      </w:r>
    </w:p>
    <w:p w14:paraId="1F33669D"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A member or others in physical danger of some sort</w:t>
      </w:r>
    </w:p>
    <w:p w14:paraId="413DA78F"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After seeking advice, the Directors of SPIN believe the vulnerable adult is unable/incapable of making informed decisions</w:t>
      </w:r>
      <w:r w:rsidR="008B6AED" w:rsidRPr="003F05F8">
        <w:rPr>
          <w:rFonts w:ascii="Tahoma" w:hAnsi="Tahoma" w:cs="Tahoma"/>
          <w:b/>
          <w:i/>
          <w:sz w:val="28"/>
          <w:szCs w:val="28"/>
        </w:rPr>
        <w:t>*</w:t>
      </w:r>
    </w:p>
    <w:p w14:paraId="3D670AC2"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Suspected acts of terrorism</w:t>
      </w:r>
    </w:p>
    <w:p w14:paraId="3656B9AB" w14:textId="77777777" w:rsidR="00B5786F" w:rsidRPr="003F05F8" w:rsidRDefault="00B5786F" w:rsidP="00887A46">
      <w:pPr>
        <w:pStyle w:val="BodyText"/>
        <w:rPr>
          <w:rFonts w:ascii="Tahoma" w:hAnsi="Tahoma" w:cs="Tahoma"/>
          <w:sz w:val="28"/>
          <w:szCs w:val="28"/>
        </w:rPr>
      </w:pPr>
    </w:p>
    <w:p w14:paraId="36DE9EF6" w14:textId="77777777" w:rsidR="003F05F8" w:rsidRPr="00716461" w:rsidRDefault="008B6AED" w:rsidP="00716461">
      <w:pPr>
        <w:pStyle w:val="BodyText"/>
        <w:rPr>
          <w:rFonts w:ascii="Tahoma" w:hAnsi="Tahoma" w:cs="Tahoma"/>
          <w:i/>
          <w:sz w:val="28"/>
          <w:szCs w:val="28"/>
        </w:rPr>
      </w:pPr>
      <w:r w:rsidRPr="00716461">
        <w:rPr>
          <w:rFonts w:ascii="Tahoma" w:hAnsi="Tahoma" w:cs="Tahoma"/>
          <w:i/>
          <w:sz w:val="28"/>
          <w:szCs w:val="28"/>
        </w:rPr>
        <w:t>*The SPIN Director may contact organisations for advice in relation</w:t>
      </w:r>
      <w:r w:rsidR="003F05F8" w:rsidRPr="00716461">
        <w:rPr>
          <w:rFonts w:ascii="Tahoma" w:hAnsi="Tahoma" w:cs="Tahoma"/>
          <w:i/>
          <w:sz w:val="28"/>
          <w:szCs w:val="28"/>
        </w:rPr>
        <w:t xml:space="preserve"> to</w:t>
      </w:r>
      <w:r w:rsidRPr="00716461">
        <w:rPr>
          <w:rFonts w:ascii="Tahoma" w:hAnsi="Tahoma" w:cs="Tahoma"/>
          <w:i/>
          <w:sz w:val="28"/>
          <w:szCs w:val="28"/>
        </w:rPr>
        <w:t xml:space="preserve"> any evidence of abuse.  </w:t>
      </w:r>
      <w:r w:rsidR="003F05F8" w:rsidRPr="00716461">
        <w:rPr>
          <w:rFonts w:ascii="Tahoma" w:hAnsi="Tahoma" w:cs="Tahoma"/>
          <w:i/>
          <w:sz w:val="28"/>
          <w:szCs w:val="28"/>
        </w:rPr>
        <w:t>The SPIN member will not be identified by name.</w:t>
      </w:r>
    </w:p>
    <w:p w14:paraId="45FB0818" w14:textId="77777777" w:rsidR="00291FDB" w:rsidRPr="00716461" w:rsidRDefault="00291FDB" w:rsidP="00716461">
      <w:pPr>
        <w:pStyle w:val="BodyText"/>
        <w:rPr>
          <w:rFonts w:ascii="Tahoma" w:hAnsi="Tahoma" w:cs="Tahoma"/>
          <w:sz w:val="28"/>
          <w:szCs w:val="28"/>
        </w:rPr>
      </w:pPr>
    </w:p>
    <w:p w14:paraId="43A2C7BF" w14:textId="77777777" w:rsidR="00DA3FEE" w:rsidRPr="003F05F8" w:rsidRDefault="00B43727" w:rsidP="00DA3FEE">
      <w:pPr>
        <w:jc w:val="center"/>
        <w:rPr>
          <w:rFonts w:ascii="Tahoma" w:hAnsi="Tahoma" w:cs="Tahoma"/>
          <w:i/>
          <w:u w:val="single"/>
        </w:rPr>
      </w:pPr>
      <w:r w:rsidRPr="003F05F8">
        <w:rPr>
          <w:rFonts w:ascii="Tahoma" w:hAnsi="Tahoma" w:cs="Tahoma"/>
          <w:i/>
          <w:u w:val="single"/>
        </w:rPr>
        <w:t>SPIN has referred to legislation, professional and government guidance to develop th</w:t>
      </w:r>
      <w:r w:rsidR="007020F1" w:rsidRPr="003F05F8">
        <w:rPr>
          <w:rFonts w:ascii="Tahoma" w:hAnsi="Tahoma" w:cs="Tahoma"/>
          <w:i/>
          <w:u w:val="single"/>
        </w:rPr>
        <w:t xml:space="preserve">is </w:t>
      </w:r>
      <w:r w:rsidRPr="003F05F8">
        <w:rPr>
          <w:rFonts w:ascii="Tahoma" w:hAnsi="Tahoma" w:cs="Tahoma"/>
          <w:i/>
          <w:u w:val="single"/>
        </w:rPr>
        <w:t>policy</w:t>
      </w:r>
      <w:r w:rsidR="007020F1" w:rsidRPr="003F05F8">
        <w:rPr>
          <w:rFonts w:ascii="Tahoma" w:hAnsi="Tahoma" w:cs="Tahoma"/>
          <w:i/>
          <w:u w:val="single"/>
        </w:rPr>
        <w:t xml:space="preserve">.  </w:t>
      </w:r>
      <w:r w:rsidRPr="003F05F8">
        <w:rPr>
          <w:rFonts w:ascii="Tahoma" w:hAnsi="Tahoma" w:cs="Tahoma"/>
          <w:i/>
          <w:u w:val="single"/>
        </w:rPr>
        <w:t xml:space="preserve"> </w:t>
      </w:r>
    </w:p>
    <w:p w14:paraId="35BF9111" w14:textId="77777777" w:rsidR="00B43727" w:rsidRPr="003F05F8" w:rsidRDefault="00B43727" w:rsidP="004411CA">
      <w:pPr>
        <w:jc w:val="center"/>
        <w:rPr>
          <w:rFonts w:ascii="Tahoma" w:hAnsi="Tahoma" w:cs="Tahoma"/>
          <w:i/>
          <w:u w:val="single"/>
        </w:rPr>
      </w:pPr>
      <w:r w:rsidRPr="003F05F8">
        <w:rPr>
          <w:rFonts w:ascii="Tahoma" w:hAnsi="Tahoma" w:cs="Tahoma"/>
          <w:i/>
          <w:u w:val="single"/>
        </w:rPr>
        <w:t>These include: -</w:t>
      </w:r>
    </w:p>
    <w:p w14:paraId="3FF28B1B" w14:textId="77777777" w:rsidR="00B43727" w:rsidRPr="003F05F8" w:rsidRDefault="00B43727" w:rsidP="004411CA">
      <w:pPr>
        <w:numPr>
          <w:ilvl w:val="0"/>
          <w:numId w:val="1"/>
        </w:numPr>
        <w:rPr>
          <w:rFonts w:ascii="Tahoma" w:hAnsi="Tahoma" w:cs="Tahoma"/>
          <w:i/>
        </w:rPr>
      </w:pPr>
      <w:r w:rsidRPr="003F05F8">
        <w:rPr>
          <w:rFonts w:ascii="Tahoma" w:hAnsi="Tahoma" w:cs="Tahoma"/>
          <w:i/>
        </w:rPr>
        <w:t>The Children’s Act 1989</w:t>
      </w:r>
    </w:p>
    <w:p w14:paraId="378D9967" w14:textId="77777777" w:rsidR="00B43727" w:rsidRPr="003F05F8" w:rsidRDefault="00B43727" w:rsidP="004411CA">
      <w:pPr>
        <w:numPr>
          <w:ilvl w:val="0"/>
          <w:numId w:val="1"/>
        </w:numPr>
        <w:rPr>
          <w:rFonts w:ascii="Tahoma" w:hAnsi="Tahoma" w:cs="Tahoma"/>
          <w:i/>
        </w:rPr>
      </w:pPr>
      <w:r w:rsidRPr="003F05F8">
        <w:rPr>
          <w:rFonts w:ascii="Tahoma" w:hAnsi="Tahoma" w:cs="Tahoma"/>
          <w:i/>
        </w:rPr>
        <w:t>The Protection of Children Act 1999</w:t>
      </w:r>
    </w:p>
    <w:p w14:paraId="55AF18A4" w14:textId="77777777" w:rsidR="00B43727" w:rsidRPr="003F05F8" w:rsidRDefault="00B43727" w:rsidP="004411CA">
      <w:pPr>
        <w:numPr>
          <w:ilvl w:val="0"/>
          <w:numId w:val="1"/>
        </w:numPr>
        <w:rPr>
          <w:rFonts w:ascii="Tahoma" w:hAnsi="Tahoma" w:cs="Tahoma"/>
          <w:i/>
        </w:rPr>
      </w:pPr>
      <w:r w:rsidRPr="003F05F8">
        <w:rPr>
          <w:rFonts w:ascii="Tahoma" w:hAnsi="Tahoma" w:cs="Tahoma"/>
          <w:i/>
        </w:rPr>
        <w:t>The Human Rights Act 1998</w:t>
      </w:r>
    </w:p>
    <w:p w14:paraId="67EBE3ED" w14:textId="77777777" w:rsidR="00B43727" w:rsidRDefault="00B43727" w:rsidP="004411CA">
      <w:pPr>
        <w:numPr>
          <w:ilvl w:val="0"/>
          <w:numId w:val="1"/>
        </w:numPr>
        <w:rPr>
          <w:rFonts w:ascii="Tahoma" w:hAnsi="Tahoma" w:cs="Tahoma"/>
          <w:i/>
        </w:rPr>
      </w:pPr>
      <w:r w:rsidRPr="003F05F8">
        <w:rPr>
          <w:rFonts w:ascii="Tahoma" w:hAnsi="Tahoma" w:cs="Tahoma"/>
          <w:i/>
        </w:rPr>
        <w:t>Sexual Offences (Amendments) Act 2000</w:t>
      </w:r>
    </w:p>
    <w:p w14:paraId="3CBD91CE" w14:textId="27729EFD" w:rsidR="00716461" w:rsidRPr="003F05F8" w:rsidRDefault="00716461" w:rsidP="004411CA">
      <w:pPr>
        <w:numPr>
          <w:ilvl w:val="0"/>
          <w:numId w:val="1"/>
        </w:numPr>
        <w:rPr>
          <w:rFonts w:ascii="Tahoma" w:hAnsi="Tahoma" w:cs="Tahoma"/>
          <w:i/>
        </w:rPr>
      </w:pPr>
      <w:r>
        <w:rPr>
          <w:rFonts w:ascii="Tahoma" w:hAnsi="Tahoma" w:cs="Tahoma"/>
          <w:i/>
        </w:rPr>
        <w:t>The Care Act 2014</w:t>
      </w:r>
    </w:p>
    <w:p w14:paraId="753ED962" w14:textId="77777777" w:rsidR="00B43727" w:rsidRPr="003F05F8" w:rsidRDefault="00B43727" w:rsidP="004411CA">
      <w:pPr>
        <w:numPr>
          <w:ilvl w:val="0"/>
          <w:numId w:val="1"/>
        </w:numPr>
        <w:rPr>
          <w:rFonts w:ascii="Tahoma" w:hAnsi="Tahoma" w:cs="Tahoma"/>
          <w:i/>
        </w:rPr>
      </w:pPr>
      <w:r w:rsidRPr="003F05F8">
        <w:rPr>
          <w:rFonts w:ascii="Tahoma" w:hAnsi="Tahoma" w:cs="Tahoma"/>
          <w:i/>
        </w:rPr>
        <w:t>The UN Convention on the Rights of the Child</w:t>
      </w:r>
    </w:p>
    <w:p w14:paraId="2E564D1A" w14:textId="77777777" w:rsidR="00B43727" w:rsidRPr="003F05F8" w:rsidRDefault="00593835" w:rsidP="004411CA">
      <w:pPr>
        <w:numPr>
          <w:ilvl w:val="0"/>
          <w:numId w:val="1"/>
        </w:numPr>
        <w:rPr>
          <w:rFonts w:ascii="Tahoma" w:hAnsi="Tahoma" w:cs="Tahoma"/>
          <w:i/>
        </w:rPr>
      </w:pPr>
      <w:r w:rsidRPr="003F05F8">
        <w:rPr>
          <w:rFonts w:ascii="Tahoma" w:hAnsi="Tahoma" w:cs="Tahoma"/>
          <w:i/>
        </w:rPr>
        <w:t>General Data Protection Regulation</w:t>
      </w:r>
    </w:p>
    <w:p w14:paraId="69889233" w14:textId="77777777" w:rsidR="00B43727" w:rsidRPr="003F05F8" w:rsidRDefault="00B43727" w:rsidP="004411CA">
      <w:pPr>
        <w:numPr>
          <w:ilvl w:val="0"/>
          <w:numId w:val="1"/>
        </w:numPr>
        <w:rPr>
          <w:rFonts w:ascii="Tahoma" w:hAnsi="Tahoma" w:cs="Tahoma"/>
          <w:i/>
        </w:rPr>
      </w:pPr>
      <w:r w:rsidRPr="003F05F8">
        <w:rPr>
          <w:rFonts w:ascii="Tahoma" w:hAnsi="Tahoma" w:cs="Tahoma"/>
          <w:i/>
        </w:rPr>
        <w:t>Fraud Act</w:t>
      </w:r>
    </w:p>
    <w:p w14:paraId="485B35D4" w14:textId="77777777" w:rsidR="00B43727" w:rsidRPr="003F05F8" w:rsidRDefault="00B43727" w:rsidP="00B43727">
      <w:pPr>
        <w:numPr>
          <w:ilvl w:val="0"/>
          <w:numId w:val="1"/>
        </w:numPr>
        <w:rPr>
          <w:rFonts w:ascii="Tahoma" w:hAnsi="Tahoma" w:cs="Tahoma"/>
          <w:i/>
        </w:rPr>
      </w:pPr>
      <w:r w:rsidRPr="003F05F8">
        <w:rPr>
          <w:rFonts w:ascii="Tahoma" w:hAnsi="Tahoma" w:cs="Tahoma"/>
          <w:i/>
        </w:rPr>
        <w:t xml:space="preserve">Rehabilitation of Offenders Act </w:t>
      </w:r>
    </w:p>
    <w:p w14:paraId="5A079FE2" w14:textId="77777777" w:rsidR="00B43727" w:rsidRPr="003F05F8" w:rsidRDefault="00B43727" w:rsidP="00B43727">
      <w:pPr>
        <w:numPr>
          <w:ilvl w:val="0"/>
          <w:numId w:val="1"/>
        </w:numPr>
        <w:rPr>
          <w:rFonts w:ascii="Tahoma" w:hAnsi="Tahoma" w:cs="Tahoma"/>
          <w:i/>
        </w:rPr>
      </w:pPr>
      <w:r w:rsidRPr="003F05F8">
        <w:rPr>
          <w:rFonts w:ascii="Tahoma" w:hAnsi="Tahoma" w:cs="Tahoma"/>
          <w:i/>
        </w:rPr>
        <w:t xml:space="preserve">Prevention of Terrorism Act </w:t>
      </w:r>
    </w:p>
    <w:p w14:paraId="6D31B156" w14:textId="79F93367" w:rsidR="00D85724" w:rsidRPr="003F05F8" w:rsidRDefault="00D85724" w:rsidP="048BB091">
      <w:pPr>
        <w:jc w:val="center"/>
        <w:rPr>
          <w:rFonts w:ascii="Tahoma" w:hAnsi="Tahoma" w:cs="Tahoma"/>
          <w:b/>
          <w:bCs/>
          <w:u w:val="single"/>
        </w:rPr>
      </w:pPr>
      <w:r w:rsidRPr="003F05F8">
        <w:rPr>
          <w:rFonts w:ascii="Tahoma" w:hAnsi="Tahoma" w:cs="Tahoma"/>
          <w:b/>
          <w:bCs/>
          <w:u w:val="single"/>
        </w:rPr>
        <w:br w:type="page"/>
      </w:r>
    </w:p>
    <w:p w14:paraId="726C40F1" w14:textId="2764AB53" w:rsidR="00D85724" w:rsidRPr="003F05F8" w:rsidRDefault="048BB091" w:rsidP="048BB091">
      <w:pPr>
        <w:jc w:val="center"/>
        <w:rPr>
          <w:rFonts w:ascii="Tahoma" w:hAnsi="Tahoma" w:cs="Tahoma"/>
          <w:b/>
          <w:bCs/>
          <w:u w:val="single"/>
        </w:rPr>
      </w:pPr>
      <w:r w:rsidRPr="003F05F8">
        <w:rPr>
          <w:rFonts w:ascii="Tahoma" w:hAnsi="Tahoma" w:cs="Tahoma"/>
          <w:b/>
          <w:bCs/>
          <w:u w:val="single"/>
        </w:rPr>
        <w:lastRenderedPageBreak/>
        <w:t>APPENDIX A - VOLUNTEERS</w:t>
      </w:r>
    </w:p>
    <w:p w14:paraId="049F31CB" w14:textId="77777777" w:rsidR="00B43727" w:rsidRPr="003F05F8" w:rsidRDefault="00B43727" w:rsidP="008F535A">
      <w:pPr>
        <w:rPr>
          <w:rFonts w:ascii="Tahoma" w:hAnsi="Tahoma" w:cs="Tahoma"/>
        </w:rPr>
      </w:pPr>
    </w:p>
    <w:p w14:paraId="00793D10" w14:textId="2BAD9A1F" w:rsidR="009A0F98" w:rsidRPr="003F05F8" w:rsidRDefault="003F559D" w:rsidP="00716461">
      <w:pPr>
        <w:rPr>
          <w:rFonts w:ascii="Tahoma" w:hAnsi="Tahoma" w:cs="Tahoma"/>
        </w:rPr>
      </w:pPr>
      <w:r>
        <w:rPr>
          <w:rFonts w:ascii="Tahoma" w:hAnsi="Tahoma" w:cs="Tahoma"/>
        </w:rPr>
        <w:t>V</w:t>
      </w:r>
      <w:r w:rsidR="008237A9" w:rsidRPr="003F05F8">
        <w:rPr>
          <w:rFonts w:ascii="Tahoma" w:hAnsi="Tahoma" w:cs="Tahoma"/>
        </w:rPr>
        <w:t xml:space="preserve">olunteers </w:t>
      </w:r>
      <w:r>
        <w:rPr>
          <w:rFonts w:ascii="Tahoma" w:hAnsi="Tahoma" w:cs="Tahoma"/>
        </w:rPr>
        <w:t>may</w:t>
      </w:r>
      <w:r w:rsidR="008237A9" w:rsidRPr="003F05F8">
        <w:rPr>
          <w:rFonts w:ascii="Tahoma" w:hAnsi="Tahoma" w:cs="Tahoma"/>
        </w:rPr>
        <w:t xml:space="preserve"> </w:t>
      </w:r>
      <w:proofErr w:type="gramStart"/>
      <w:r w:rsidR="008237A9" w:rsidRPr="003F05F8">
        <w:rPr>
          <w:rFonts w:ascii="Tahoma" w:hAnsi="Tahoma" w:cs="Tahoma"/>
        </w:rPr>
        <w:t>come into contact with</w:t>
      </w:r>
      <w:proofErr w:type="gramEnd"/>
      <w:r w:rsidR="008237A9" w:rsidRPr="003F05F8">
        <w:rPr>
          <w:rFonts w:ascii="Tahoma" w:hAnsi="Tahoma" w:cs="Tahoma"/>
        </w:rPr>
        <w:t xml:space="preserve"> single parents by phone, face to face and may interact with single parents via online forums, social media and other written communication.  </w:t>
      </w:r>
      <w:r w:rsidR="008F535A" w:rsidRPr="003F05F8">
        <w:rPr>
          <w:rFonts w:ascii="Tahoma" w:hAnsi="Tahoma" w:cs="Tahoma"/>
        </w:rPr>
        <w:t>Volunteers or members may sometimes observe directly, infer from conversations or statements or hear information that raises concern about the welfare of the single parent</w:t>
      </w:r>
      <w:r w:rsidR="00814E5D" w:rsidRPr="003F05F8">
        <w:rPr>
          <w:rFonts w:ascii="Tahoma" w:hAnsi="Tahoma" w:cs="Tahoma"/>
        </w:rPr>
        <w:t xml:space="preserve">.  </w:t>
      </w:r>
      <w:r w:rsidR="008F535A" w:rsidRPr="003F05F8">
        <w:rPr>
          <w:rFonts w:ascii="Tahoma" w:hAnsi="Tahoma" w:cs="Tahoma"/>
        </w:rPr>
        <w:t xml:space="preserve">SPIN recognises that everyone running the group in a voluntary capacity, should do all they can to prevent the physical, sexual or emotional abuse of </w:t>
      </w:r>
      <w:r w:rsidR="00814E5D" w:rsidRPr="003F05F8">
        <w:rPr>
          <w:rFonts w:ascii="Tahoma" w:hAnsi="Tahoma" w:cs="Tahoma"/>
        </w:rPr>
        <w:t>the children of these single parents.</w:t>
      </w:r>
      <w:r w:rsidR="005429C3" w:rsidRPr="003F05F8">
        <w:rPr>
          <w:rFonts w:ascii="Tahoma" w:hAnsi="Tahoma" w:cs="Tahoma"/>
        </w:rPr>
        <w:t xml:space="preserve">  </w:t>
      </w:r>
      <w:r w:rsidR="009A0F98" w:rsidRPr="003F05F8">
        <w:rPr>
          <w:rFonts w:ascii="Tahoma" w:hAnsi="Tahoma" w:cs="Tahoma"/>
        </w:rPr>
        <w:t>Volunteers should consider when it is appropriate to send information by post/ email/leave answerphone messages in case of difficulties with ex-partners, family members etc</w:t>
      </w:r>
    </w:p>
    <w:p w14:paraId="62486C05" w14:textId="77777777" w:rsidR="005429C3" w:rsidRPr="003F05F8" w:rsidRDefault="005429C3" w:rsidP="008F535A">
      <w:pPr>
        <w:rPr>
          <w:rFonts w:ascii="Tahoma" w:hAnsi="Tahoma" w:cs="Tahoma"/>
        </w:rPr>
      </w:pPr>
    </w:p>
    <w:p w14:paraId="48207D83" w14:textId="2C25CC03" w:rsidR="004F0796" w:rsidRPr="003F05F8" w:rsidRDefault="008F535A" w:rsidP="00414C65">
      <w:pPr>
        <w:pStyle w:val="BodyText"/>
        <w:rPr>
          <w:rFonts w:ascii="Tahoma" w:hAnsi="Tahoma" w:cs="Tahoma"/>
          <w:sz w:val="28"/>
          <w:szCs w:val="28"/>
        </w:rPr>
      </w:pPr>
      <w:r w:rsidRPr="003F05F8">
        <w:rPr>
          <w:rFonts w:ascii="Tahoma" w:hAnsi="Tahoma" w:cs="Tahoma"/>
          <w:sz w:val="28"/>
          <w:szCs w:val="28"/>
        </w:rPr>
        <w:t xml:space="preserve">Evidence of distress and picking up cues of abuse </w:t>
      </w:r>
      <w:r w:rsidR="005429C3" w:rsidRPr="003F05F8">
        <w:rPr>
          <w:rFonts w:ascii="Tahoma" w:hAnsi="Tahoma" w:cs="Tahoma"/>
          <w:sz w:val="28"/>
          <w:szCs w:val="28"/>
        </w:rPr>
        <w:t>is everyone’s responsibility</w:t>
      </w:r>
      <w:r w:rsidR="00376FD4" w:rsidRPr="003F05F8">
        <w:rPr>
          <w:rFonts w:ascii="Tahoma" w:hAnsi="Tahoma" w:cs="Tahoma"/>
          <w:sz w:val="28"/>
          <w:szCs w:val="28"/>
        </w:rPr>
        <w:t>.</w:t>
      </w:r>
      <w:r w:rsidR="00414C65" w:rsidRPr="003F05F8">
        <w:rPr>
          <w:rFonts w:ascii="Tahoma" w:hAnsi="Tahoma" w:cs="Tahoma"/>
          <w:sz w:val="28"/>
          <w:szCs w:val="28"/>
        </w:rPr>
        <w:t xml:space="preserve">  </w:t>
      </w:r>
      <w:r w:rsidR="004F0796" w:rsidRPr="003F05F8">
        <w:rPr>
          <w:rFonts w:ascii="Tahoma" w:hAnsi="Tahoma" w:cs="Tahoma"/>
          <w:sz w:val="28"/>
          <w:szCs w:val="28"/>
        </w:rPr>
        <w:t xml:space="preserve">SPIN’s volunteers </w:t>
      </w:r>
      <w:r w:rsidR="00604842" w:rsidRPr="003F05F8">
        <w:rPr>
          <w:rFonts w:ascii="Tahoma" w:hAnsi="Tahoma" w:cs="Tahoma"/>
          <w:sz w:val="28"/>
          <w:szCs w:val="28"/>
        </w:rPr>
        <w:t xml:space="preserve">and members </w:t>
      </w:r>
      <w:r w:rsidR="004F0796" w:rsidRPr="003F05F8">
        <w:rPr>
          <w:rFonts w:ascii="Tahoma" w:hAnsi="Tahoma" w:cs="Tahoma"/>
          <w:sz w:val="28"/>
          <w:szCs w:val="28"/>
        </w:rPr>
        <w:t xml:space="preserve">will take seriously allegations of abuse by anyone and will refer to </w:t>
      </w:r>
      <w:r w:rsidR="00604842" w:rsidRPr="003F05F8">
        <w:rPr>
          <w:rFonts w:ascii="Tahoma" w:hAnsi="Tahoma" w:cs="Tahoma"/>
          <w:sz w:val="28"/>
          <w:szCs w:val="28"/>
        </w:rPr>
        <w:t>the Director of SPIN</w:t>
      </w:r>
      <w:r w:rsidR="00716461">
        <w:rPr>
          <w:rFonts w:ascii="Tahoma" w:hAnsi="Tahoma" w:cs="Tahoma"/>
          <w:sz w:val="28"/>
          <w:szCs w:val="28"/>
        </w:rPr>
        <w:t xml:space="preserve"> who is the Safeguarding Lead</w:t>
      </w:r>
      <w:r w:rsidR="00604842" w:rsidRPr="003F05F8">
        <w:rPr>
          <w:rFonts w:ascii="Tahoma" w:hAnsi="Tahoma" w:cs="Tahoma"/>
          <w:sz w:val="28"/>
          <w:szCs w:val="28"/>
        </w:rPr>
        <w:t xml:space="preserve"> </w:t>
      </w:r>
      <w:r w:rsidR="004F0796" w:rsidRPr="003F05F8">
        <w:rPr>
          <w:rFonts w:ascii="Tahoma" w:hAnsi="Tahoma" w:cs="Tahoma"/>
          <w:sz w:val="28"/>
          <w:szCs w:val="28"/>
        </w:rPr>
        <w:t xml:space="preserve">to determine the appropriate action.  </w:t>
      </w:r>
      <w:r w:rsidR="00414C65" w:rsidRPr="003F05F8">
        <w:rPr>
          <w:rFonts w:ascii="Tahoma" w:hAnsi="Tahoma" w:cs="Tahoma"/>
          <w:sz w:val="28"/>
          <w:szCs w:val="28"/>
        </w:rPr>
        <w:t xml:space="preserve">Volunteers need to know the basic definitions &amp; signs of abuse (see </w:t>
      </w:r>
      <w:r w:rsidR="00414C65" w:rsidRPr="003F05F8">
        <w:rPr>
          <w:rFonts w:ascii="Tahoma" w:hAnsi="Tahoma" w:cs="Tahoma"/>
          <w:b/>
          <w:sz w:val="28"/>
          <w:szCs w:val="28"/>
        </w:rPr>
        <w:t>APPENDIX B</w:t>
      </w:r>
      <w:r w:rsidR="00414C65" w:rsidRPr="003F05F8">
        <w:rPr>
          <w:rFonts w:ascii="Tahoma" w:hAnsi="Tahoma" w:cs="Tahoma"/>
          <w:sz w:val="28"/>
          <w:szCs w:val="28"/>
        </w:rPr>
        <w:t xml:space="preserve">) </w:t>
      </w:r>
    </w:p>
    <w:p w14:paraId="4101652C" w14:textId="77777777" w:rsidR="00042C2B" w:rsidRPr="003F05F8" w:rsidRDefault="00042C2B" w:rsidP="00A00F53">
      <w:pPr>
        <w:rPr>
          <w:rFonts w:ascii="Tahoma" w:hAnsi="Tahoma" w:cs="Tahoma"/>
        </w:rPr>
      </w:pPr>
    </w:p>
    <w:p w14:paraId="7933D81F" w14:textId="41105C31" w:rsidR="004F0796" w:rsidRPr="003F05F8" w:rsidRDefault="009202C0" w:rsidP="001264E3">
      <w:pPr>
        <w:rPr>
          <w:rFonts w:ascii="Tahoma" w:hAnsi="Tahoma" w:cs="Tahoma"/>
        </w:rPr>
      </w:pPr>
      <w:r w:rsidRPr="003F05F8">
        <w:rPr>
          <w:rFonts w:ascii="Tahoma" w:hAnsi="Tahoma" w:cs="Tahoma"/>
        </w:rPr>
        <w:t>V</w:t>
      </w:r>
      <w:r w:rsidR="001264E3" w:rsidRPr="003F05F8">
        <w:rPr>
          <w:rFonts w:ascii="Tahoma" w:hAnsi="Tahoma" w:cs="Tahoma"/>
        </w:rPr>
        <w:t xml:space="preserve">olunteers </w:t>
      </w:r>
      <w:r w:rsidR="004F0796" w:rsidRPr="003F05F8">
        <w:rPr>
          <w:rFonts w:ascii="Tahoma" w:hAnsi="Tahoma" w:cs="Tahoma"/>
        </w:rPr>
        <w:t>need to maintain records of observations (a confidential record of any information/evidence that may be shown to agencies and used in court) on the concerns and complaints procedure document.  If the child needs attention for physical injury, this should also be recorded on the concerns and</w:t>
      </w:r>
      <w:r w:rsidR="001264E3" w:rsidRPr="003F05F8">
        <w:rPr>
          <w:rFonts w:ascii="Tahoma" w:hAnsi="Tahoma" w:cs="Tahoma"/>
        </w:rPr>
        <w:t xml:space="preserve"> complaints procedure document</w:t>
      </w:r>
      <w:r w:rsidR="00716461">
        <w:rPr>
          <w:rFonts w:ascii="Tahoma" w:hAnsi="Tahoma" w:cs="Tahoma"/>
        </w:rPr>
        <w:t xml:space="preserve">. </w:t>
      </w:r>
      <w:r w:rsidR="004F0796" w:rsidRPr="003F05F8">
        <w:rPr>
          <w:rFonts w:ascii="Tahoma" w:hAnsi="Tahoma" w:cs="Tahoma"/>
        </w:rPr>
        <w:t xml:space="preserve">A written record will be kept of relevant concerns and passed to SPIN’s </w:t>
      </w:r>
      <w:r w:rsidR="00D90D5F" w:rsidRPr="003F05F8">
        <w:rPr>
          <w:rFonts w:ascii="Tahoma" w:hAnsi="Tahoma" w:cs="Tahoma"/>
        </w:rPr>
        <w:t xml:space="preserve">Director. </w:t>
      </w:r>
      <w:r w:rsidR="004F0796" w:rsidRPr="003F05F8">
        <w:rPr>
          <w:rFonts w:ascii="Tahoma" w:hAnsi="Tahoma" w:cs="Tahoma"/>
        </w:rPr>
        <w:t>The following will be recorded: -</w:t>
      </w:r>
    </w:p>
    <w:p w14:paraId="1299C43A" w14:textId="77777777" w:rsidR="004F0796" w:rsidRPr="003F05F8" w:rsidRDefault="004F0796" w:rsidP="00661749">
      <w:pPr>
        <w:rPr>
          <w:rFonts w:ascii="Tahoma" w:hAnsi="Tahoma" w:cs="Tahoma"/>
        </w:rPr>
      </w:pPr>
    </w:p>
    <w:p w14:paraId="06478E80" w14:textId="204A716C" w:rsidR="00A00F53" w:rsidRPr="003F05F8" w:rsidRDefault="00A00F53" w:rsidP="00A00F53">
      <w:pPr>
        <w:rPr>
          <w:rFonts w:ascii="Tahoma" w:hAnsi="Tahoma" w:cs="Tahoma"/>
          <w:b/>
        </w:rPr>
      </w:pPr>
      <w:r w:rsidRPr="003F05F8">
        <w:rPr>
          <w:rFonts w:ascii="Tahoma" w:hAnsi="Tahoma" w:cs="Tahoma"/>
          <w:b/>
        </w:rPr>
        <w:t>Volunteer recruitment</w:t>
      </w:r>
      <w:r w:rsidR="003F559D">
        <w:rPr>
          <w:rFonts w:ascii="Tahoma" w:hAnsi="Tahoma" w:cs="Tahoma"/>
          <w:b/>
        </w:rPr>
        <w:t xml:space="preserve"> (</w:t>
      </w:r>
      <w:r w:rsidR="00716461">
        <w:rPr>
          <w:rFonts w:ascii="Tahoma" w:hAnsi="Tahoma" w:cs="Tahoma"/>
          <w:b/>
        </w:rPr>
        <w:t>working face to face with SPIN families</w:t>
      </w:r>
      <w:r w:rsidR="003F559D">
        <w:rPr>
          <w:rFonts w:ascii="Tahoma" w:hAnsi="Tahoma" w:cs="Tahoma"/>
          <w:b/>
        </w:rPr>
        <w:t>)</w:t>
      </w:r>
    </w:p>
    <w:p w14:paraId="0815FC51" w14:textId="6BDFB820" w:rsidR="00A00F53" w:rsidRPr="003F05F8" w:rsidRDefault="00A00F53" w:rsidP="00716461">
      <w:pPr>
        <w:numPr>
          <w:ilvl w:val="0"/>
          <w:numId w:val="2"/>
        </w:numPr>
        <w:rPr>
          <w:rFonts w:ascii="Tahoma" w:hAnsi="Tahoma" w:cs="Tahoma"/>
        </w:rPr>
      </w:pPr>
      <w:r w:rsidRPr="003F05F8">
        <w:rPr>
          <w:rFonts w:ascii="Tahoma" w:hAnsi="Tahoma" w:cs="Tahoma"/>
        </w:rPr>
        <w:t xml:space="preserve">Application/self-disclosure form </w:t>
      </w:r>
      <w:r w:rsidR="00716461">
        <w:rPr>
          <w:rFonts w:ascii="Tahoma" w:hAnsi="Tahoma" w:cs="Tahoma"/>
        </w:rPr>
        <w:t xml:space="preserve">with </w:t>
      </w:r>
      <w:r w:rsidRPr="003F05F8">
        <w:rPr>
          <w:rFonts w:ascii="Tahoma" w:hAnsi="Tahoma" w:cs="Tahoma"/>
        </w:rPr>
        <w:t>information about spent</w:t>
      </w:r>
      <w:r w:rsidR="003F559D">
        <w:rPr>
          <w:rFonts w:ascii="Tahoma" w:hAnsi="Tahoma" w:cs="Tahoma"/>
        </w:rPr>
        <w:t>/</w:t>
      </w:r>
      <w:r w:rsidRPr="003F05F8">
        <w:rPr>
          <w:rFonts w:ascii="Tahoma" w:hAnsi="Tahoma" w:cs="Tahoma"/>
        </w:rPr>
        <w:t>unspent convictions</w:t>
      </w:r>
    </w:p>
    <w:p w14:paraId="65DDC74A" w14:textId="53442BF2" w:rsidR="00A00F53" w:rsidRPr="003F559D" w:rsidRDefault="00A00F53" w:rsidP="00716461">
      <w:pPr>
        <w:numPr>
          <w:ilvl w:val="0"/>
          <w:numId w:val="2"/>
        </w:numPr>
        <w:rPr>
          <w:rFonts w:ascii="Tahoma" w:hAnsi="Tahoma" w:cs="Tahoma"/>
        </w:rPr>
      </w:pPr>
      <w:r w:rsidRPr="003F559D">
        <w:rPr>
          <w:rFonts w:ascii="Tahoma" w:hAnsi="Tahoma" w:cs="Tahoma"/>
        </w:rPr>
        <w:t xml:space="preserve">Identity check </w:t>
      </w:r>
      <w:proofErr w:type="spellStart"/>
      <w:r w:rsidRPr="003F559D">
        <w:rPr>
          <w:rFonts w:ascii="Tahoma" w:hAnsi="Tahoma" w:cs="Tahoma"/>
        </w:rPr>
        <w:t>eg</w:t>
      </w:r>
      <w:proofErr w:type="spellEnd"/>
      <w:r w:rsidRPr="003F559D">
        <w:rPr>
          <w:rFonts w:ascii="Tahoma" w:hAnsi="Tahoma" w:cs="Tahoma"/>
        </w:rPr>
        <w:t xml:space="preserve"> passport</w:t>
      </w:r>
      <w:r w:rsidR="003F559D">
        <w:rPr>
          <w:rFonts w:ascii="Tahoma" w:hAnsi="Tahoma" w:cs="Tahoma"/>
        </w:rPr>
        <w:t>/</w:t>
      </w:r>
      <w:r w:rsidRPr="003F559D">
        <w:rPr>
          <w:rFonts w:ascii="Tahoma" w:hAnsi="Tahoma" w:cs="Tahoma"/>
        </w:rPr>
        <w:t>driving licence</w:t>
      </w:r>
      <w:r w:rsidR="003F559D" w:rsidRPr="003F559D">
        <w:rPr>
          <w:rFonts w:ascii="Tahoma" w:hAnsi="Tahoma" w:cs="Tahoma"/>
        </w:rPr>
        <w:t>, i</w:t>
      </w:r>
      <w:r w:rsidRPr="003F559D">
        <w:rPr>
          <w:rFonts w:ascii="Tahoma" w:hAnsi="Tahoma" w:cs="Tahoma"/>
        </w:rPr>
        <w:t>nterview</w:t>
      </w:r>
      <w:r w:rsidR="003F559D">
        <w:rPr>
          <w:rFonts w:ascii="Tahoma" w:hAnsi="Tahoma" w:cs="Tahoma"/>
        </w:rPr>
        <w:t>,</w:t>
      </w:r>
      <w:r w:rsidRPr="003F559D">
        <w:rPr>
          <w:rFonts w:ascii="Tahoma" w:hAnsi="Tahoma" w:cs="Tahoma"/>
        </w:rPr>
        <w:t xml:space="preserve"> references</w:t>
      </w:r>
    </w:p>
    <w:p w14:paraId="73BC2F13" w14:textId="67BFBBD4" w:rsidR="00A00F53" w:rsidRPr="003F05F8" w:rsidRDefault="00A00F53" w:rsidP="00716461">
      <w:pPr>
        <w:numPr>
          <w:ilvl w:val="0"/>
          <w:numId w:val="2"/>
        </w:numPr>
        <w:rPr>
          <w:rFonts w:ascii="Tahoma" w:hAnsi="Tahoma" w:cs="Tahoma"/>
        </w:rPr>
      </w:pPr>
      <w:r w:rsidRPr="003F05F8">
        <w:rPr>
          <w:rFonts w:ascii="Tahoma" w:hAnsi="Tahoma" w:cs="Tahoma"/>
        </w:rPr>
        <w:t>Disclosure and Barring Service checks may be made</w:t>
      </w:r>
      <w:r w:rsidR="003F559D">
        <w:rPr>
          <w:rFonts w:ascii="Tahoma" w:hAnsi="Tahoma" w:cs="Tahoma"/>
        </w:rPr>
        <w:t xml:space="preserve"> and if this is done it will be an </w:t>
      </w:r>
      <w:r w:rsidRPr="003F05F8">
        <w:rPr>
          <w:rFonts w:ascii="Tahoma" w:hAnsi="Tahoma" w:cs="Tahoma"/>
        </w:rPr>
        <w:t>Enhanced Disclosure</w:t>
      </w:r>
    </w:p>
    <w:p w14:paraId="73D2C326" w14:textId="518BEA14" w:rsidR="00A96B0E" w:rsidRPr="003F559D" w:rsidRDefault="00A00F53" w:rsidP="00716461">
      <w:pPr>
        <w:numPr>
          <w:ilvl w:val="0"/>
          <w:numId w:val="2"/>
        </w:numPr>
        <w:rPr>
          <w:rFonts w:ascii="Tahoma" w:hAnsi="Tahoma" w:cs="Tahoma"/>
          <w:b/>
          <w:bCs/>
        </w:rPr>
      </w:pPr>
      <w:r w:rsidRPr="003F559D">
        <w:rPr>
          <w:rFonts w:ascii="Tahoma" w:hAnsi="Tahoma" w:cs="Tahoma"/>
        </w:rPr>
        <w:t>induction period that includes understanding safeguarding policies and procedures</w:t>
      </w:r>
      <w:r w:rsidR="003F559D" w:rsidRPr="003F559D">
        <w:rPr>
          <w:rFonts w:ascii="Tahoma" w:hAnsi="Tahoma" w:cs="Tahoma"/>
        </w:rPr>
        <w:t>. s</w:t>
      </w:r>
      <w:r w:rsidRPr="003F559D">
        <w:rPr>
          <w:rFonts w:ascii="Tahoma" w:hAnsi="Tahoma" w:cs="Tahoma"/>
        </w:rPr>
        <w:t>upervision and periodic monitoring &amp; review</w:t>
      </w:r>
    </w:p>
    <w:p w14:paraId="07D9EBD6" w14:textId="7956C777" w:rsidR="00D71F83" w:rsidRPr="00A96B0E" w:rsidRDefault="00A00F53" w:rsidP="00716461">
      <w:pPr>
        <w:numPr>
          <w:ilvl w:val="0"/>
          <w:numId w:val="2"/>
        </w:numPr>
        <w:rPr>
          <w:rFonts w:ascii="Tahoma" w:hAnsi="Tahoma" w:cs="Tahoma"/>
          <w:b/>
          <w:bCs/>
        </w:rPr>
      </w:pPr>
      <w:r w:rsidRPr="00A96B0E">
        <w:rPr>
          <w:rFonts w:ascii="Tahoma" w:hAnsi="Tahoma" w:cs="Tahoma"/>
        </w:rPr>
        <w:t xml:space="preserve">Appropriate training in relation to </w:t>
      </w:r>
      <w:r w:rsidR="003F559D">
        <w:rPr>
          <w:rFonts w:ascii="Tahoma" w:hAnsi="Tahoma" w:cs="Tahoma"/>
        </w:rPr>
        <w:t>adults &amp; children at risk</w:t>
      </w:r>
      <w:r w:rsidRPr="00A96B0E">
        <w:rPr>
          <w:rFonts w:ascii="Tahoma" w:hAnsi="Tahoma" w:cs="Tahoma"/>
        </w:rPr>
        <w:t xml:space="preserve"> </w:t>
      </w:r>
    </w:p>
    <w:sectPr w:rsidR="00D71F83" w:rsidRPr="00A96B0E">
      <w:headerReference w:type="default" r:id="rId8"/>
      <w:footerReference w:type="default" r:id="rId9"/>
      <w:pgSz w:w="11906" w:h="16838"/>
      <w:pgMar w:top="1440" w:right="1440" w:bottom="22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AD396" w14:textId="77777777" w:rsidR="00C175F0" w:rsidRDefault="00C175F0">
      <w:r>
        <w:separator/>
      </w:r>
    </w:p>
  </w:endnote>
  <w:endnote w:type="continuationSeparator" w:id="0">
    <w:p w14:paraId="11B9EB14" w14:textId="77777777" w:rsidR="00C175F0" w:rsidRDefault="00C1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F333" w14:textId="5047D9CA" w:rsidR="0017147F" w:rsidRPr="008E4137" w:rsidRDefault="00C24330" w:rsidP="048BB091">
    <w:pPr>
      <w:pStyle w:val="Footer"/>
      <w:rPr>
        <w:sz w:val="16"/>
        <w:szCs w:val="16"/>
      </w:rPr>
    </w:pPr>
    <w:r>
      <w:rPr>
        <w:sz w:val="16"/>
        <w:szCs w:val="16"/>
      </w:rPr>
      <w:t>16 August 2025</w:t>
    </w:r>
    <w:r w:rsidR="00B93BD8" w:rsidRPr="00B93BD8">
      <w:rPr>
        <w:sz w:val="16"/>
        <w:szCs w:val="16"/>
      </w:rPr>
      <w:ptab w:relativeTo="margin" w:alignment="center" w:leader="none"/>
    </w:r>
    <w:r w:rsidR="00B93BD8">
      <w:rPr>
        <w:sz w:val="16"/>
        <w:szCs w:val="16"/>
      </w:rPr>
      <w:t>SPIN vulnerable adult policy</w:t>
    </w:r>
    <w:r w:rsidR="00B93BD8" w:rsidRPr="00B93BD8">
      <w:rPr>
        <w:sz w:val="16"/>
        <w:szCs w:val="16"/>
      </w:rPr>
      <w:ptab w:relativeTo="margin" w:alignment="right" w:leader="none"/>
    </w:r>
    <w:r w:rsidR="00B93BD8" w:rsidRPr="00B93BD8">
      <w:rPr>
        <w:sz w:val="16"/>
        <w:szCs w:val="16"/>
      </w:rPr>
      <w:fldChar w:fldCharType="begin"/>
    </w:r>
    <w:r w:rsidR="00B93BD8" w:rsidRPr="00B93BD8">
      <w:rPr>
        <w:sz w:val="16"/>
        <w:szCs w:val="16"/>
      </w:rPr>
      <w:instrText xml:space="preserve"> PAGE   \* MERGEFORMAT </w:instrText>
    </w:r>
    <w:r w:rsidR="00B93BD8" w:rsidRPr="00B93BD8">
      <w:rPr>
        <w:sz w:val="16"/>
        <w:szCs w:val="16"/>
      </w:rPr>
      <w:fldChar w:fldCharType="separate"/>
    </w:r>
    <w:r w:rsidR="00B93BD8" w:rsidRPr="00B93BD8">
      <w:rPr>
        <w:noProof/>
        <w:sz w:val="16"/>
        <w:szCs w:val="16"/>
      </w:rPr>
      <w:t>1</w:t>
    </w:r>
    <w:r w:rsidR="00B93BD8" w:rsidRPr="00B93BD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AA26" w14:textId="77777777" w:rsidR="00C175F0" w:rsidRDefault="00C175F0">
      <w:r>
        <w:separator/>
      </w:r>
    </w:p>
  </w:footnote>
  <w:footnote w:type="continuationSeparator" w:id="0">
    <w:p w14:paraId="0CF03D1E" w14:textId="77777777" w:rsidR="00C175F0" w:rsidRDefault="00C1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5126" w14:textId="77777777" w:rsidR="0017147F" w:rsidRPr="002A2FC5" w:rsidRDefault="0017147F" w:rsidP="005D000F">
    <w:pPr>
      <w:pStyle w:val="Header"/>
      <w:jc w:val="center"/>
      <w:rPr>
        <w:rFonts w:ascii="Tahoma" w:hAnsi="Tahoma" w:cs="Tahoma"/>
        <w:b/>
        <w:sz w:val="24"/>
        <w:szCs w:val="24"/>
        <w:u w:val="single"/>
      </w:rPr>
    </w:pPr>
    <w:r w:rsidRPr="002A2FC5">
      <w:rPr>
        <w:rFonts w:ascii="Tahoma" w:hAnsi="Tahoma" w:cs="Tahoma"/>
        <w:b/>
        <w:sz w:val="24"/>
        <w:szCs w:val="24"/>
        <w:u w:val="single"/>
      </w:rPr>
      <w:t>SPIN (Single Parent Information Network)</w:t>
    </w:r>
  </w:p>
  <w:p w14:paraId="42CDF3A2" w14:textId="74265207" w:rsidR="0017147F" w:rsidRPr="002A2FC5" w:rsidRDefault="003F05F8" w:rsidP="048BB091">
    <w:pPr>
      <w:pStyle w:val="Header"/>
      <w:jc w:val="center"/>
      <w:rPr>
        <w:rFonts w:ascii="Tahoma" w:hAnsi="Tahoma" w:cs="Tahoma"/>
        <w:b/>
        <w:bCs/>
        <w:sz w:val="24"/>
        <w:szCs w:val="24"/>
        <w:u w:val="single"/>
      </w:rPr>
    </w:pPr>
    <w:r>
      <w:rPr>
        <w:rFonts w:ascii="Tahoma" w:hAnsi="Tahoma" w:cs="Tahoma"/>
        <w:b/>
        <w:bCs/>
        <w:sz w:val="24"/>
        <w:szCs w:val="24"/>
        <w:u w:val="single"/>
      </w:rPr>
      <w:t>ADULTS AT RISK</w:t>
    </w:r>
    <w:r w:rsidR="048BB091" w:rsidRPr="048BB091">
      <w:rPr>
        <w:rFonts w:ascii="Tahoma" w:hAnsi="Tahoma" w:cs="Tahoma"/>
        <w:b/>
        <w:bCs/>
        <w:sz w:val="24"/>
        <w:szCs w:val="24"/>
        <w:u w:val="single"/>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B3F"/>
    <w:multiLevelType w:val="hybridMultilevel"/>
    <w:tmpl w:val="F7200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F3AAB"/>
    <w:multiLevelType w:val="hybridMultilevel"/>
    <w:tmpl w:val="BF129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80B35"/>
    <w:multiLevelType w:val="hybridMultilevel"/>
    <w:tmpl w:val="36C69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A36AA"/>
    <w:multiLevelType w:val="hybridMultilevel"/>
    <w:tmpl w:val="B24E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E2EBA"/>
    <w:multiLevelType w:val="hybridMultilevel"/>
    <w:tmpl w:val="9284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93601F"/>
    <w:multiLevelType w:val="hybridMultilevel"/>
    <w:tmpl w:val="6360C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50985"/>
    <w:multiLevelType w:val="hybridMultilevel"/>
    <w:tmpl w:val="D9BC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F2D4D"/>
    <w:multiLevelType w:val="hybridMultilevel"/>
    <w:tmpl w:val="3AF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1722F"/>
    <w:multiLevelType w:val="hybridMultilevel"/>
    <w:tmpl w:val="80C0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D3AB4"/>
    <w:multiLevelType w:val="hybridMultilevel"/>
    <w:tmpl w:val="953C9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2570F"/>
    <w:multiLevelType w:val="hybridMultilevel"/>
    <w:tmpl w:val="6D5CE82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A2222B"/>
    <w:multiLevelType w:val="hybridMultilevel"/>
    <w:tmpl w:val="2BF60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36C70"/>
    <w:multiLevelType w:val="hybridMultilevel"/>
    <w:tmpl w:val="C3B0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AB344A"/>
    <w:multiLevelType w:val="hybridMultilevel"/>
    <w:tmpl w:val="6608DA26"/>
    <w:lvl w:ilvl="0" w:tplc="6D9219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06799"/>
    <w:multiLevelType w:val="hybridMultilevel"/>
    <w:tmpl w:val="3110B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631C2"/>
    <w:multiLevelType w:val="hybridMultilevel"/>
    <w:tmpl w:val="480A2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34DE2"/>
    <w:multiLevelType w:val="hybridMultilevel"/>
    <w:tmpl w:val="1BF04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1C2A11"/>
    <w:multiLevelType w:val="hybridMultilevel"/>
    <w:tmpl w:val="0B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165778"/>
    <w:multiLevelType w:val="hybridMultilevel"/>
    <w:tmpl w:val="AA4828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7222311"/>
    <w:multiLevelType w:val="hybridMultilevel"/>
    <w:tmpl w:val="1E040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077971"/>
    <w:multiLevelType w:val="hybridMultilevel"/>
    <w:tmpl w:val="8F789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702D68"/>
    <w:multiLevelType w:val="singleLevel"/>
    <w:tmpl w:val="642680C0"/>
    <w:lvl w:ilvl="0">
      <w:start w:val="1"/>
      <w:numFmt w:val="lowerRoman"/>
      <w:lvlText w:val="%1)"/>
      <w:lvlJc w:val="left"/>
      <w:pPr>
        <w:tabs>
          <w:tab w:val="num" w:pos="720"/>
        </w:tabs>
        <w:ind w:left="720" w:hanging="720"/>
      </w:pPr>
      <w:rPr>
        <w:rFonts w:hint="default"/>
      </w:rPr>
    </w:lvl>
  </w:abstractNum>
  <w:abstractNum w:abstractNumId="22" w15:restartNumberingAfterBreak="0">
    <w:nsid w:val="7BD01D4F"/>
    <w:multiLevelType w:val="hybridMultilevel"/>
    <w:tmpl w:val="E9C48D4A"/>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6804604">
    <w:abstractNumId w:val="19"/>
  </w:num>
  <w:num w:numId="2" w16cid:durableId="1436439244">
    <w:abstractNumId w:val="2"/>
  </w:num>
  <w:num w:numId="3" w16cid:durableId="576012337">
    <w:abstractNumId w:val="9"/>
  </w:num>
  <w:num w:numId="4" w16cid:durableId="434516565">
    <w:abstractNumId w:val="1"/>
  </w:num>
  <w:num w:numId="5" w16cid:durableId="1865241275">
    <w:abstractNumId w:val="14"/>
  </w:num>
  <w:num w:numId="6" w16cid:durableId="232593091">
    <w:abstractNumId w:val="0"/>
  </w:num>
  <w:num w:numId="7" w16cid:durableId="514273018">
    <w:abstractNumId w:val="11"/>
  </w:num>
  <w:num w:numId="8" w16cid:durableId="1885944194">
    <w:abstractNumId w:val="16"/>
  </w:num>
  <w:num w:numId="9" w16cid:durableId="1206601548">
    <w:abstractNumId w:val="20"/>
  </w:num>
  <w:num w:numId="10" w16cid:durableId="1076364090">
    <w:abstractNumId w:val="4"/>
  </w:num>
  <w:num w:numId="11" w16cid:durableId="1324746211">
    <w:abstractNumId w:val="12"/>
  </w:num>
  <w:num w:numId="12" w16cid:durableId="880825360">
    <w:abstractNumId w:val="3"/>
  </w:num>
  <w:num w:numId="13" w16cid:durableId="1003893125">
    <w:abstractNumId w:val="18"/>
  </w:num>
  <w:num w:numId="14" w16cid:durableId="1006907179">
    <w:abstractNumId w:val="5"/>
  </w:num>
  <w:num w:numId="15" w16cid:durableId="856773920">
    <w:abstractNumId w:val="21"/>
  </w:num>
  <w:num w:numId="16" w16cid:durableId="1131510209">
    <w:abstractNumId w:val="13"/>
  </w:num>
  <w:num w:numId="17" w16cid:durableId="1554072754">
    <w:abstractNumId w:val="7"/>
  </w:num>
  <w:num w:numId="18" w16cid:durableId="1101561799">
    <w:abstractNumId w:val="15"/>
  </w:num>
  <w:num w:numId="19" w16cid:durableId="1071275857">
    <w:abstractNumId w:val="6"/>
  </w:num>
  <w:num w:numId="20" w16cid:durableId="1347488598">
    <w:abstractNumId w:val="8"/>
  </w:num>
  <w:num w:numId="21" w16cid:durableId="545142673">
    <w:abstractNumId w:val="17"/>
  </w:num>
  <w:num w:numId="22" w16cid:durableId="474569383">
    <w:abstractNumId w:val="22"/>
  </w:num>
  <w:num w:numId="23" w16cid:durableId="470102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0F"/>
    <w:rsid w:val="0000531E"/>
    <w:rsid w:val="00031919"/>
    <w:rsid w:val="00040E39"/>
    <w:rsid w:val="00042C2B"/>
    <w:rsid w:val="0005278A"/>
    <w:rsid w:val="000548A7"/>
    <w:rsid w:val="000577BB"/>
    <w:rsid w:val="00081855"/>
    <w:rsid w:val="000A1094"/>
    <w:rsid w:val="000A1853"/>
    <w:rsid w:val="000A3741"/>
    <w:rsid w:val="000B1307"/>
    <w:rsid w:val="000C1189"/>
    <w:rsid w:val="000D0F1F"/>
    <w:rsid w:val="000D20AD"/>
    <w:rsid w:val="000D5FF3"/>
    <w:rsid w:val="000F4CF4"/>
    <w:rsid w:val="001264E3"/>
    <w:rsid w:val="00126A68"/>
    <w:rsid w:val="00126CA7"/>
    <w:rsid w:val="0013345B"/>
    <w:rsid w:val="0015230B"/>
    <w:rsid w:val="00160FB1"/>
    <w:rsid w:val="0017147F"/>
    <w:rsid w:val="0018181E"/>
    <w:rsid w:val="001876E5"/>
    <w:rsid w:val="001970D4"/>
    <w:rsid w:val="001A040D"/>
    <w:rsid w:val="001A532E"/>
    <w:rsid w:val="001A7D17"/>
    <w:rsid w:val="001C294A"/>
    <w:rsid w:val="001C7019"/>
    <w:rsid w:val="001D4399"/>
    <w:rsid w:val="001E0197"/>
    <w:rsid w:val="00202393"/>
    <w:rsid w:val="00204047"/>
    <w:rsid w:val="0022022A"/>
    <w:rsid w:val="0023134C"/>
    <w:rsid w:val="002540C2"/>
    <w:rsid w:val="0026347E"/>
    <w:rsid w:val="002649FD"/>
    <w:rsid w:val="00291FDB"/>
    <w:rsid w:val="002A2FC5"/>
    <w:rsid w:val="002A6109"/>
    <w:rsid w:val="002B0209"/>
    <w:rsid w:val="002B3DDE"/>
    <w:rsid w:val="002B4CB3"/>
    <w:rsid w:val="002C3FF2"/>
    <w:rsid w:val="002D2B51"/>
    <w:rsid w:val="002D6AC7"/>
    <w:rsid w:val="002F34E3"/>
    <w:rsid w:val="00302C0D"/>
    <w:rsid w:val="00341E70"/>
    <w:rsid w:val="0034379D"/>
    <w:rsid w:val="00343A74"/>
    <w:rsid w:val="00347119"/>
    <w:rsid w:val="00351376"/>
    <w:rsid w:val="00356BCD"/>
    <w:rsid w:val="00357FA8"/>
    <w:rsid w:val="00361C58"/>
    <w:rsid w:val="003624CA"/>
    <w:rsid w:val="003705AA"/>
    <w:rsid w:val="0037618A"/>
    <w:rsid w:val="00376FD4"/>
    <w:rsid w:val="003773E4"/>
    <w:rsid w:val="00392512"/>
    <w:rsid w:val="0039479A"/>
    <w:rsid w:val="003A3EDE"/>
    <w:rsid w:val="003D0E64"/>
    <w:rsid w:val="003D6E88"/>
    <w:rsid w:val="003D7F7F"/>
    <w:rsid w:val="003E7602"/>
    <w:rsid w:val="003F05F8"/>
    <w:rsid w:val="003F30A7"/>
    <w:rsid w:val="003F559D"/>
    <w:rsid w:val="00414C65"/>
    <w:rsid w:val="00421B94"/>
    <w:rsid w:val="004270D9"/>
    <w:rsid w:val="0043140B"/>
    <w:rsid w:val="004411CA"/>
    <w:rsid w:val="00442095"/>
    <w:rsid w:val="0044701F"/>
    <w:rsid w:val="0047284D"/>
    <w:rsid w:val="0048152A"/>
    <w:rsid w:val="004B6E1D"/>
    <w:rsid w:val="004E1298"/>
    <w:rsid w:val="004E7892"/>
    <w:rsid w:val="004F0389"/>
    <w:rsid w:val="004F0796"/>
    <w:rsid w:val="00505484"/>
    <w:rsid w:val="00541784"/>
    <w:rsid w:val="005429C3"/>
    <w:rsid w:val="0055179A"/>
    <w:rsid w:val="00556581"/>
    <w:rsid w:val="00590544"/>
    <w:rsid w:val="00593835"/>
    <w:rsid w:val="00597C49"/>
    <w:rsid w:val="005A63E3"/>
    <w:rsid w:val="005B6E8E"/>
    <w:rsid w:val="005D000F"/>
    <w:rsid w:val="005D665A"/>
    <w:rsid w:val="005F0BB0"/>
    <w:rsid w:val="00604842"/>
    <w:rsid w:val="006176FD"/>
    <w:rsid w:val="006439A9"/>
    <w:rsid w:val="006440D1"/>
    <w:rsid w:val="00661749"/>
    <w:rsid w:val="00665595"/>
    <w:rsid w:val="00691E34"/>
    <w:rsid w:val="00693053"/>
    <w:rsid w:val="006A74A5"/>
    <w:rsid w:val="006C00C5"/>
    <w:rsid w:val="006E3913"/>
    <w:rsid w:val="006F571C"/>
    <w:rsid w:val="006F6C21"/>
    <w:rsid w:val="007020F1"/>
    <w:rsid w:val="00716461"/>
    <w:rsid w:val="007169BF"/>
    <w:rsid w:val="00733AE0"/>
    <w:rsid w:val="00733FBD"/>
    <w:rsid w:val="00745C53"/>
    <w:rsid w:val="00746D5A"/>
    <w:rsid w:val="00755746"/>
    <w:rsid w:val="00771901"/>
    <w:rsid w:val="007860AF"/>
    <w:rsid w:val="007A06A5"/>
    <w:rsid w:val="007A62AE"/>
    <w:rsid w:val="007B5F62"/>
    <w:rsid w:val="007C70E7"/>
    <w:rsid w:val="007D13FC"/>
    <w:rsid w:val="007D73AC"/>
    <w:rsid w:val="007E163B"/>
    <w:rsid w:val="007E3485"/>
    <w:rsid w:val="007E726D"/>
    <w:rsid w:val="007E7582"/>
    <w:rsid w:val="007E77A2"/>
    <w:rsid w:val="007F6121"/>
    <w:rsid w:val="00801F5A"/>
    <w:rsid w:val="0080576D"/>
    <w:rsid w:val="00814E5D"/>
    <w:rsid w:val="008237A9"/>
    <w:rsid w:val="00837659"/>
    <w:rsid w:val="008420AE"/>
    <w:rsid w:val="0086075F"/>
    <w:rsid w:val="0088670D"/>
    <w:rsid w:val="00887A46"/>
    <w:rsid w:val="00890EF2"/>
    <w:rsid w:val="0089263F"/>
    <w:rsid w:val="00892A76"/>
    <w:rsid w:val="0089459E"/>
    <w:rsid w:val="00895545"/>
    <w:rsid w:val="008B40C6"/>
    <w:rsid w:val="008B6AED"/>
    <w:rsid w:val="008D1F57"/>
    <w:rsid w:val="008E4137"/>
    <w:rsid w:val="008F52A6"/>
    <w:rsid w:val="008F535A"/>
    <w:rsid w:val="00911BFD"/>
    <w:rsid w:val="009202C0"/>
    <w:rsid w:val="00930567"/>
    <w:rsid w:val="00950208"/>
    <w:rsid w:val="00954923"/>
    <w:rsid w:val="00974B2E"/>
    <w:rsid w:val="00975E96"/>
    <w:rsid w:val="009803FF"/>
    <w:rsid w:val="009807EF"/>
    <w:rsid w:val="009910BE"/>
    <w:rsid w:val="009A0F98"/>
    <w:rsid w:val="009B27CE"/>
    <w:rsid w:val="009B56AA"/>
    <w:rsid w:val="009C00B1"/>
    <w:rsid w:val="009C0F04"/>
    <w:rsid w:val="009C1944"/>
    <w:rsid w:val="009D5963"/>
    <w:rsid w:val="00A0092F"/>
    <w:rsid w:val="00A00F53"/>
    <w:rsid w:val="00A2452C"/>
    <w:rsid w:val="00A31A73"/>
    <w:rsid w:val="00A36306"/>
    <w:rsid w:val="00A46FF4"/>
    <w:rsid w:val="00A734EA"/>
    <w:rsid w:val="00A953D3"/>
    <w:rsid w:val="00A96B0E"/>
    <w:rsid w:val="00AA2C8B"/>
    <w:rsid w:val="00AA4E5D"/>
    <w:rsid w:val="00AB104F"/>
    <w:rsid w:val="00AB2110"/>
    <w:rsid w:val="00AB483E"/>
    <w:rsid w:val="00AC4D3E"/>
    <w:rsid w:val="00AD73ED"/>
    <w:rsid w:val="00AE0E8D"/>
    <w:rsid w:val="00AF2D23"/>
    <w:rsid w:val="00AF593E"/>
    <w:rsid w:val="00B041EB"/>
    <w:rsid w:val="00B11E88"/>
    <w:rsid w:val="00B223CF"/>
    <w:rsid w:val="00B43727"/>
    <w:rsid w:val="00B55461"/>
    <w:rsid w:val="00B5786F"/>
    <w:rsid w:val="00B9381E"/>
    <w:rsid w:val="00B93BD8"/>
    <w:rsid w:val="00B9480B"/>
    <w:rsid w:val="00BA195F"/>
    <w:rsid w:val="00BA506B"/>
    <w:rsid w:val="00BD0F80"/>
    <w:rsid w:val="00BE210C"/>
    <w:rsid w:val="00C15BD1"/>
    <w:rsid w:val="00C175F0"/>
    <w:rsid w:val="00C24330"/>
    <w:rsid w:val="00C2460F"/>
    <w:rsid w:val="00C46884"/>
    <w:rsid w:val="00C46F51"/>
    <w:rsid w:val="00C72D3F"/>
    <w:rsid w:val="00C76C62"/>
    <w:rsid w:val="00C93432"/>
    <w:rsid w:val="00CB14A6"/>
    <w:rsid w:val="00CD3C7E"/>
    <w:rsid w:val="00CE1199"/>
    <w:rsid w:val="00CF4F94"/>
    <w:rsid w:val="00D10503"/>
    <w:rsid w:val="00D16257"/>
    <w:rsid w:val="00D1682F"/>
    <w:rsid w:val="00D2319D"/>
    <w:rsid w:val="00D2516C"/>
    <w:rsid w:val="00D346A5"/>
    <w:rsid w:val="00D42675"/>
    <w:rsid w:val="00D515BF"/>
    <w:rsid w:val="00D71F83"/>
    <w:rsid w:val="00D77BFE"/>
    <w:rsid w:val="00D85724"/>
    <w:rsid w:val="00D90D5F"/>
    <w:rsid w:val="00DA3FEE"/>
    <w:rsid w:val="00DC0352"/>
    <w:rsid w:val="00DC71E1"/>
    <w:rsid w:val="00DD5FC8"/>
    <w:rsid w:val="00DF120C"/>
    <w:rsid w:val="00DF78EE"/>
    <w:rsid w:val="00E155A6"/>
    <w:rsid w:val="00E2182B"/>
    <w:rsid w:val="00E22606"/>
    <w:rsid w:val="00E44E34"/>
    <w:rsid w:val="00E573A4"/>
    <w:rsid w:val="00EA7D95"/>
    <w:rsid w:val="00EB0409"/>
    <w:rsid w:val="00ED5B2A"/>
    <w:rsid w:val="00ED6287"/>
    <w:rsid w:val="00EE180D"/>
    <w:rsid w:val="00EE34B9"/>
    <w:rsid w:val="00F21AAB"/>
    <w:rsid w:val="00F365EE"/>
    <w:rsid w:val="00F3704B"/>
    <w:rsid w:val="00F400D5"/>
    <w:rsid w:val="00F55762"/>
    <w:rsid w:val="00F7200C"/>
    <w:rsid w:val="00F914B9"/>
    <w:rsid w:val="00F932F7"/>
    <w:rsid w:val="00FA72A9"/>
    <w:rsid w:val="00FB5B6E"/>
    <w:rsid w:val="00FD0517"/>
    <w:rsid w:val="00FF4C90"/>
    <w:rsid w:val="048BB0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B4AB5"/>
  <w15:chartTrackingRefBased/>
  <w15:docId w15:val="{E953FFE5-D372-4F84-A285-22B9D4C2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00F"/>
    <w:rPr>
      <w:rFonts w:ascii="Arial" w:hAnsi="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00F"/>
    <w:pPr>
      <w:tabs>
        <w:tab w:val="center" w:pos="4153"/>
        <w:tab w:val="right" w:pos="8306"/>
      </w:tabs>
    </w:pPr>
  </w:style>
  <w:style w:type="paragraph" w:styleId="Footer">
    <w:name w:val="footer"/>
    <w:basedOn w:val="Normal"/>
    <w:link w:val="FooterChar"/>
    <w:uiPriority w:val="99"/>
    <w:rsid w:val="005D000F"/>
    <w:pPr>
      <w:tabs>
        <w:tab w:val="center" w:pos="4153"/>
        <w:tab w:val="right" w:pos="8306"/>
      </w:tabs>
    </w:pPr>
  </w:style>
  <w:style w:type="paragraph" w:styleId="BalloonText">
    <w:name w:val="Balloon Text"/>
    <w:basedOn w:val="Normal"/>
    <w:semiHidden/>
    <w:rsid w:val="00733AE0"/>
    <w:rPr>
      <w:rFonts w:ascii="Tahoma" w:hAnsi="Tahoma" w:cs="Tahoma"/>
      <w:sz w:val="16"/>
      <w:szCs w:val="16"/>
    </w:rPr>
  </w:style>
  <w:style w:type="character" w:styleId="PageNumber">
    <w:name w:val="page number"/>
    <w:basedOn w:val="DefaultParagraphFont"/>
    <w:rsid w:val="0017147F"/>
  </w:style>
  <w:style w:type="table" w:styleId="TableGrid">
    <w:name w:val="Table Grid"/>
    <w:basedOn w:val="TableNormal"/>
    <w:rsid w:val="002C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C3FF2"/>
    <w:rPr>
      <w:sz w:val="24"/>
      <w:szCs w:val="20"/>
    </w:rPr>
  </w:style>
  <w:style w:type="character" w:customStyle="1" w:styleId="BodyTextChar">
    <w:name w:val="Body Text Char"/>
    <w:link w:val="BodyText"/>
    <w:rsid w:val="002C3FF2"/>
    <w:rPr>
      <w:rFonts w:ascii="Arial" w:hAnsi="Arial"/>
      <w:sz w:val="24"/>
    </w:rPr>
  </w:style>
  <w:style w:type="character" w:customStyle="1" w:styleId="FooterChar">
    <w:name w:val="Footer Char"/>
    <w:basedOn w:val="DefaultParagraphFont"/>
    <w:link w:val="Footer"/>
    <w:uiPriority w:val="99"/>
    <w:rsid w:val="00B93BD8"/>
    <w:rPr>
      <w:rFonts w:ascii="Arial" w:hAnsi="Arial"/>
      <w:sz w:val="28"/>
      <w:szCs w:val="28"/>
      <w:lang w:eastAsia="en-GB"/>
    </w:rPr>
  </w:style>
  <w:style w:type="paragraph" w:styleId="ListParagraph">
    <w:name w:val="List Paragraph"/>
    <w:basedOn w:val="Normal"/>
    <w:uiPriority w:val="34"/>
    <w:qFormat/>
    <w:rsid w:val="003F0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4461-76EB-4D37-BF5A-03937548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1396</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Lone Parent Information Service (Brighton)</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jo.gurr1</dc:creator>
  <cp:keywords/>
  <cp:lastModifiedBy>joanna gurr</cp:lastModifiedBy>
  <cp:revision>2</cp:revision>
  <cp:lastPrinted>2025-08-16T11:27:00Z</cp:lastPrinted>
  <dcterms:created xsi:type="dcterms:W3CDTF">2025-08-16T11:40:00Z</dcterms:created>
  <dcterms:modified xsi:type="dcterms:W3CDTF">2025-08-16T11:40:00Z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